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27304060"/>
        <w:docPartObj>
          <w:docPartGallery w:val="Cover Pages"/>
          <w:docPartUnique/>
        </w:docPartObj>
      </w:sdtPr>
      <w:sdtEndPr>
        <w:rPr>
          <w:rFonts w:ascii="Times New Roman" w:eastAsia="Times New Roman" w:hAnsi="Times New Roman" w:cs="Times New Roman"/>
          <w:color w:val="000000"/>
          <w:sz w:val="24"/>
          <w:szCs w:val="24"/>
          <w:lang w:eastAsia="tr-TR"/>
        </w:rPr>
      </w:sdtEndPr>
      <w:sdtContent>
        <w:p w14:paraId="72E212CC" w14:textId="68D67FE4" w:rsidR="00AB3D95" w:rsidRPr="00237F5E" w:rsidRDefault="00D36855" w:rsidP="00AB3D95">
          <w:pPr>
            <w:spacing w:after="0"/>
            <w:jc w:val="center"/>
            <w:rPr>
              <w:rFonts w:ascii="Times New Roman" w:hAnsi="Times New Roman" w:cs="Times New Roman"/>
              <w:sz w:val="40"/>
              <w:szCs w:val="40"/>
            </w:rPr>
          </w:pPr>
          <w:r>
            <w:rPr>
              <w:noProof/>
            </w:rPr>
            <w:drawing>
              <wp:inline distT="0" distB="0" distL="0" distR="0" wp14:anchorId="05CDE542" wp14:editId="14004151">
                <wp:extent cx="1457325" cy="158115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7325" cy="1581150"/>
                        </a:xfrm>
                        <a:prstGeom prst="rect">
                          <a:avLst/>
                        </a:prstGeom>
                        <a:noFill/>
                        <a:ln>
                          <a:noFill/>
                        </a:ln>
                      </pic:spPr>
                    </pic:pic>
                  </a:graphicData>
                </a:graphic>
              </wp:inline>
            </w:drawing>
          </w:r>
        </w:p>
        <w:p w14:paraId="65F8115F" w14:textId="77777777" w:rsidR="00AB3D95" w:rsidRPr="00237F5E" w:rsidRDefault="00AB3D95" w:rsidP="00AB3D95">
          <w:pPr>
            <w:spacing w:after="0"/>
            <w:jc w:val="center"/>
            <w:rPr>
              <w:rFonts w:ascii="Times New Roman" w:hAnsi="Times New Roman" w:cs="Times New Roman"/>
              <w:sz w:val="40"/>
              <w:szCs w:val="40"/>
            </w:rPr>
          </w:pPr>
        </w:p>
        <w:p w14:paraId="78BF4DB0" w14:textId="77777777" w:rsidR="00AB3D95" w:rsidRPr="00237F5E" w:rsidRDefault="00AB3D95" w:rsidP="00AB3D95">
          <w:pPr>
            <w:spacing w:after="0"/>
            <w:jc w:val="center"/>
            <w:rPr>
              <w:rFonts w:ascii="Times New Roman" w:hAnsi="Times New Roman" w:cs="Times New Roman"/>
              <w:sz w:val="40"/>
              <w:szCs w:val="40"/>
            </w:rPr>
          </w:pPr>
        </w:p>
        <w:p w14:paraId="5E145385" w14:textId="77777777" w:rsidR="00AB3D95" w:rsidRPr="00237F5E" w:rsidRDefault="00AB3D95" w:rsidP="00AB3D95">
          <w:pPr>
            <w:spacing w:after="0"/>
            <w:jc w:val="center"/>
            <w:rPr>
              <w:rFonts w:ascii="Times New Roman" w:hAnsi="Times New Roman" w:cs="Times New Roman"/>
              <w:sz w:val="40"/>
              <w:szCs w:val="40"/>
            </w:rPr>
          </w:pPr>
          <w:r w:rsidRPr="00237F5E">
            <w:rPr>
              <w:rFonts w:ascii="Times New Roman" w:hAnsi="Times New Roman" w:cs="Times New Roman"/>
              <w:sz w:val="40"/>
              <w:szCs w:val="40"/>
            </w:rPr>
            <w:t>SINIRLI SORUMLU</w:t>
          </w:r>
        </w:p>
        <w:p w14:paraId="4CD4F573" w14:textId="77777777" w:rsidR="00AB3D95" w:rsidRPr="00237F5E" w:rsidRDefault="00AB3D95" w:rsidP="00AB3D95">
          <w:pPr>
            <w:spacing w:after="0"/>
            <w:jc w:val="center"/>
            <w:rPr>
              <w:rFonts w:ascii="Times New Roman" w:hAnsi="Times New Roman" w:cs="Times New Roman"/>
              <w:sz w:val="24"/>
              <w:szCs w:val="24"/>
            </w:rPr>
          </w:pPr>
        </w:p>
        <w:p w14:paraId="20D91858" w14:textId="77777777" w:rsidR="00AB3D95" w:rsidRPr="00237F5E" w:rsidRDefault="00AB3D95" w:rsidP="00AB3D95">
          <w:pPr>
            <w:spacing w:after="0"/>
            <w:jc w:val="center"/>
            <w:rPr>
              <w:rFonts w:ascii="Times New Roman" w:hAnsi="Times New Roman" w:cs="Times New Roman"/>
              <w:sz w:val="40"/>
              <w:szCs w:val="40"/>
            </w:rPr>
          </w:pPr>
          <w:r w:rsidRPr="00237F5E">
            <w:rPr>
              <w:rFonts w:ascii="Times New Roman" w:hAnsi="Times New Roman" w:cs="Times New Roman"/>
              <w:sz w:val="40"/>
              <w:szCs w:val="40"/>
            </w:rPr>
            <w:t>BURSA</w:t>
          </w:r>
        </w:p>
        <w:p w14:paraId="43879A19" w14:textId="77777777" w:rsidR="00AB3D95" w:rsidRPr="00237F5E" w:rsidRDefault="00AB3D95" w:rsidP="00AB3D95">
          <w:pPr>
            <w:spacing w:after="0"/>
            <w:jc w:val="center"/>
            <w:rPr>
              <w:rFonts w:ascii="Times New Roman" w:hAnsi="Times New Roman" w:cs="Times New Roman"/>
              <w:sz w:val="24"/>
              <w:szCs w:val="24"/>
            </w:rPr>
          </w:pPr>
        </w:p>
        <w:p w14:paraId="442F786A" w14:textId="77777777" w:rsidR="00AB3D95" w:rsidRPr="00237F5E" w:rsidRDefault="00AB3D95" w:rsidP="00AB3D95">
          <w:pPr>
            <w:spacing w:after="0"/>
            <w:jc w:val="center"/>
            <w:rPr>
              <w:rFonts w:ascii="Times New Roman" w:hAnsi="Times New Roman" w:cs="Times New Roman"/>
              <w:sz w:val="40"/>
              <w:szCs w:val="40"/>
            </w:rPr>
          </w:pPr>
          <w:r w:rsidRPr="00237F5E">
            <w:rPr>
              <w:rFonts w:ascii="Times New Roman" w:hAnsi="Times New Roman" w:cs="Times New Roman"/>
              <w:sz w:val="40"/>
              <w:szCs w:val="40"/>
            </w:rPr>
            <w:t>ÖRNEK KREDİ KOOPERATİFİ</w:t>
          </w:r>
        </w:p>
        <w:p w14:paraId="6C2B5159" w14:textId="77777777" w:rsidR="00AB3D95" w:rsidRPr="00237F5E" w:rsidRDefault="00AB3D95" w:rsidP="00AB3D95">
          <w:pPr>
            <w:spacing w:after="0"/>
            <w:jc w:val="center"/>
            <w:rPr>
              <w:rFonts w:ascii="Times New Roman" w:hAnsi="Times New Roman" w:cs="Times New Roman"/>
              <w:sz w:val="24"/>
              <w:szCs w:val="24"/>
            </w:rPr>
          </w:pPr>
        </w:p>
        <w:p w14:paraId="54DCB12D" w14:textId="77777777" w:rsidR="00AB3D95" w:rsidRDefault="00AB3D95" w:rsidP="00AB3D95">
          <w:pPr>
            <w:spacing w:after="0"/>
            <w:jc w:val="center"/>
            <w:rPr>
              <w:rFonts w:ascii="Times New Roman" w:hAnsi="Times New Roman" w:cs="Times New Roman"/>
              <w:sz w:val="40"/>
              <w:szCs w:val="40"/>
            </w:rPr>
          </w:pPr>
          <w:r w:rsidRPr="00237F5E">
            <w:rPr>
              <w:rFonts w:ascii="Times New Roman" w:hAnsi="Times New Roman" w:cs="Times New Roman"/>
              <w:sz w:val="40"/>
              <w:szCs w:val="40"/>
            </w:rPr>
            <w:t>ANASÖZLEŞMESİ</w:t>
          </w:r>
        </w:p>
        <w:p w14:paraId="3185F047" w14:textId="77777777" w:rsidR="00AB3D95" w:rsidRDefault="00AB3D95" w:rsidP="00AB3D95">
          <w:pPr>
            <w:spacing w:after="0"/>
            <w:jc w:val="center"/>
            <w:rPr>
              <w:rFonts w:ascii="Times New Roman" w:hAnsi="Times New Roman" w:cs="Times New Roman"/>
              <w:sz w:val="40"/>
              <w:szCs w:val="40"/>
            </w:rPr>
          </w:pPr>
        </w:p>
        <w:p w14:paraId="7A5FA0F7" w14:textId="77777777" w:rsidR="00AB3D95" w:rsidRDefault="00AB3D95" w:rsidP="00AB3D95">
          <w:pPr>
            <w:spacing w:after="0"/>
            <w:jc w:val="center"/>
            <w:rPr>
              <w:rFonts w:ascii="Times New Roman" w:hAnsi="Times New Roman" w:cs="Times New Roman"/>
              <w:sz w:val="40"/>
              <w:szCs w:val="40"/>
            </w:rPr>
          </w:pPr>
        </w:p>
        <w:p w14:paraId="41AF2761" w14:textId="77777777" w:rsidR="00AB3D95" w:rsidRDefault="00AB3D95" w:rsidP="00AB3D95">
          <w:pPr>
            <w:spacing w:after="0"/>
            <w:jc w:val="center"/>
            <w:rPr>
              <w:rFonts w:ascii="Times New Roman" w:hAnsi="Times New Roman" w:cs="Times New Roman"/>
              <w:sz w:val="40"/>
              <w:szCs w:val="40"/>
            </w:rPr>
          </w:pPr>
        </w:p>
        <w:p w14:paraId="7786939E" w14:textId="77777777" w:rsidR="00AB3D95" w:rsidRDefault="00AB3D95" w:rsidP="00AB3D95">
          <w:pPr>
            <w:spacing w:after="0"/>
            <w:jc w:val="center"/>
            <w:rPr>
              <w:rFonts w:ascii="Times New Roman" w:hAnsi="Times New Roman" w:cs="Times New Roman"/>
              <w:sz w:val="40"/>
              <w:szCs w:val="40"/>
            </w:rPr>
          </w:pPr>
        </w:p>
        <w:p w14:paraId="00DA1D5F" w14:textId="77777777" w:rsidR="00AB3D95" w:rsidRDefault="00AB3D95" w:rsidP="00AB3D95">
          <w:pPr>
            <w:spacing w:after="0"/>
            <w:jc w:val="center"/>
            <w:rPr>
              <w:rFonts w:ascii="Times New Roman" w:hAnsi="Times New Roman" w:cs="Times New Roman"/>
              <w:sz w:val="40"/>
              <w:szCs w:val="40"/>
            </w:rPr>
          </w:pPr>
        </w:p>
        <w:p w14:paraId="4AA57A7C" w14:textId="77777777" w:rsidR="00AB3D95" w:rsidRDefault="00AB3D95" w:rsidP="00AB3D95">
          <w:pPr>
            <w:spacing w:after="0"/>
            <w:jc w:val="center"/>
            <w:rPr>
              <w:rFonts w:ascii="Times New Roman" w:hAnsi="Times New Roman" w:cs="Times New Roman"/>
              <w:sz w:val="40"/>
              <w:szCs w:val="40"/>
            </w:rPr>
          </w:pPr>
        </w:p>
        <w:p w14:paraId="4958D0FF" w14:textId="77777777" w:rsidR="00AB3D95" w:rsidRDefault="00AB3D95" w:rsidP="00AB3D95">
          <w:pPr>
            <w:spacing w:after="0"/>
            <w:jc w:val="center"/>
            <w:rPr>
              <w:rFonts w:ascii="Times New Roman" w:hAnsi="Times New Roman" w:cs="Times New Roman"/>
              <w:sz w:val="40"/>
              <w:szCs w:val="40"/>
            </w:rPr>
          </w:pPr>
        </w:p>
        <w:p w14:paraId="6F56A5CB" w14:textId="77777777" w:rsidR="00AB3D95" w:rsidRDefault="00AB3D95" w:rsidP="00AB3D95">
          <w:pPr>
            <w:spacing w:after="0"/>
            <w:jc w:val="center"/>
            <w:rPr>
              <w:rFonts w:ascii="Times New Roman" w:hAnsi="Times New Roman" w:cs="Times New Roman"/>
              <w:sz w:val="40"/>
              <w:szCs w:val="40"/>
            </w:rPr>
          </w:pPr>
        </w:p>
        <w:p w14:paraId="6A2350CF" w14:textId="77777777" w:rsidR="00AB3D95" w:rsidRDefault="00AB3D95" w:rsidP="00AB3D95">
          <w:pPr>
            <w:spacing w:after="0"/>
            <w:jc w:val="center"/>
            <w:rPr>
              <w:rFonts w:ascii="Times New Roman" w:hAnsi="Times New Roman" w:cs="Times New Roman"/>
              <w:sz w:val="40"/>
              <w:szCs w:val="40"/>
            </w:rPr>
          </w:pPr>
        </w:p>
        <w:p w14:paraId="67DFFCF9" w14:textId="77777777" w:rsidR="00AB3D95" w:rsidRDefault="00AB3D95" w:rsidP="00AB3D95">
          <w:pPr>
            <w:spacing w:after="0"/>
            <w:jc w:val="center"/>
            <w:rPr>
              <w:rFonts w:ascii="Times New Roman" w:hAnsi="Times New Roman" w:cs="Times New Roman"/>
              <w:sz w:val="40"/>
              <w:szCs w:val="40"/>
            </w:rPr>
          </w:pPr>
        </w:p>
        <w:p w14:paraId="16F8CC41" w14:textId="77777777" w:rsidR="00AB3D95" w:rsidRDefault="00AB3D95" w:rsidP="00AB3D95">
          <w:pPr>
            <w:spacing w:after="0"/>
            <w:jc w:val="center"/>
            <w:rPr>
              <w:rFonts w:ascii="Times New Roman" w:hAnsi="Times New Roman" w:cs="Times New Roman"/>
              <w:sz w:val="40"/>
              <w:szCs w:val="40"/>
            </w:rPr>
          </w:pPr>
          <w:r>
            <w:rPr>
              <w:rFonts w:ascii="Times New Roman" w:hAnsi="Times New Roman" w:cs="Times New Roman"/>
              <w:sz w:val="40"/>
              <w:szCs w:val="40"/>
            </w:rPr>
            <w:t>BURSA</w:t>
          </w:r>
        </w:p>
        <w:p w14:paraId="61C08D63" w14:textId="77777777" w:rsidR="00AB3D95" w:rsidRDefault="00AB3D95" w:rsidP="00AB3D95">
          <w:pPr>
            <w:spacing w:after="0"/>
            <w:jc w:val="center"/>
            <w:rPr>
              <w:rFonts w:ascii="Times New Roman" w:hAnsi="Times New Roman" w:cs="Times New Roman"/>
              <w:sz w:val="40"/>
              <w:szCs w:val="40"/>
            </w:rPr>
          </w:pPr>
          <w:r>
            <w:rPr>
              <w:rFonts w:ascii="Times New Roman" w:hAnsi="Times New Roman" w:cs="Times New Roman"/>
              <w:sz w:val="40"/>
              <w:szCs w:val="40"/>
            </w:rPr>
            <w:t>1961</w:t>
          </w:r>
        </w:p>
        <w:p w14:paraId="32FCFC83" w14:textId="77777777" w:rsidR="00AB3D95" w:rsidRDefault="00AB3D95" w:rsidP="00AB3D95">
          <w:pPr>
            <w:rPr>
              <w:rFonts w:ascii="Times New Roman" w:eastAsia="Times New Roman" w:hAnsi="Times New Roman" w:cs="Times New Roman"/>
              <w:color w:val="000000"/>
              <w:sz w:val="24"/>
              <w:szCs w:val="24"/>
              <w:lang w:eastAsia="tr-TR"/>
            </w:rPr>
          </w:pPr>
        </w:p>
        <w:p w14:paraId="2E6FF67F" w14:textId="77777777" w:rsidR="00114952" w:rsidRDefault="0014668A" w:rsidP="00114952">
          <w:pPr>
            <w:rPr>
              <w:rFonts w:ascii="Times New Roman" w:hAnsi="Times New Roman" w:cs="Times New Roman"/>
              <w:sz w:val="24"/>
              <w:szCs w:val="24"/>
            </w:rPr>
          </w:pPr>
          <w:r>
            <w:rPr>
              <w:rFonts w:ascii="Times New Roman" w:hAnsi="Times New Roman" w:cs="Times New Roman"/>
              <w:noProof/>
              <w:sz w:val="24"/>
              <w:szCs w:val="24"/>
              <w:lang w:eastAsia="tr-TR"/>
            </w:rPr>
            <w:lastRenderedPageBreak/>
            <w:drawing>
              <wp:inline distT="0" distB="0" distL="0" distR="0" wp14:anchorId="059AEB19" wp14:editId="2339D36F">
                <wp:extent cx="5840132" cy="8972550"/>
                <wp:effectExtent l="19050" t="0" r="8218" b="0"/>
                <wp:docPr id="10" name="9 Resim" descr="anasözleşme kap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özleşme kapak.jpg"/>
                        <pic:cNvPicPr/>
                      </pic:nvPicPr>
                      <pic:blipFill>
                        <a:blip r:embed="rId9" cstate="print"/>
                        <a:stretch>
                          <a:fillRect/>
                        </a:stretch>
                      </pic:blipFill>
                      <pic:spPr>
                        <a:xfrm>
                          <a:off x="0" y="0"/>
                          <a:ext cx="5851400" cy="8989862"/>
                        </a:xfrm>
                        <a:prstGeom prst="rect">
                          <a:avLst/>
                        </a:prstGeom>
                      </pic:spPr>
                    </pic:pic>
                  </a:graphicData>
                </a:graphic>
              </wp:inline>
            </w:drawing>
          </w:r>
        </w:p>
        <w:p w14:paraId="185035DD" w14:textId="77777777" w:rsidR="0014668A" w:rsidRDefault="0014668A" w:rsidP="00114952">
          <w:pPr>
            <w:rPr>
              <w:rFonts w:ascii="Times New Roman" w:hAnsi="Times New Roman" w:cs="Times New Roman"/>
              <w:sz w:val="24"/>
              <w:szCs w:val="24"/>
            </w:rPr>
          </w:pPr>
        </w:p>
        <w:p w14:paraId="582F1CF3" w14:textId="77777777" w:rsidR="0014668A" w:rsidRDefault="0014668A" w:rsidP="00114952">
          <w:pPr>
            <w:rPr>
              <w:rFonts w:ascii="Times New Roman" w:hAnsi="Times New Roman" w:cs="Times New Roman"/>
              <w:sz w:val="24"/>
              <w:szCs w:val="24"/>
            </w:rPr>
          </w:pPr>
        </w:p>
        <w:p w14:paraId="227682ED" w14:textId="77777777" w:rsidR="0014668A" w:rsidRDefault="0014668A" w:rsidP="00114952">
          <w:pPr>
            <w:rPr>
              <w:rFonts w:ascii="Times New Roman" w:hAnsi="Times New Roman" w:cs="Times New Roman"/>
              <w:sz w:val="24"/>
              <w:szCs w:val="24"/>
            </w:rPr>
          </w:pPr>
        </w:p>
        <w:p w14:paraId="3789801C" w14:textId="77777777" w:rsidR="0014668A" w:rsidRDefault="0014668A" w:rsidP="00114952">
          <w:pPr>
            <w:rPr>
              <w:rFonts w:ascii="Times New Roman" w:hAnsi="Times New Roman" w:cs="Times New Roman"/>
              <w:sz w:val="24"/>
              <w:szCs w:val="24"/>
            </w:rPr>
          </w:pPr>
        </w:p>
        <w:p w14:paraId="31048CFC" w14:textId="77777777" w:rsidR="0014668A" w:rsidRDefault="0014668A" w:rsidP="00114952">
          <w:pPr>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7C710962" wp14:editId="1782006C">
                <wp:extent cx="6063615" cy="3977005"/>
                <wp:effectExtent l="19050" t="0" r="0" b="0"/>
                <wp:docPr id="8" name="7 Resim" descr="aszl k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zl k 001.jpg"/>
                        <pic:cNvPicPr/>
                      </pic:nvPicPr>
                      <pic:blipFill>
                        <a:blip r:embed="rId10" cstate="print"/>
                        <a:stretch>
                          <a:fillRect/>
                        </a:stretch>
                      </pic:blipFill>
                      <pic:spPr>
                        <a:xfrm>
                          <a:off x="0" y="0"/>
                          <a:ext cx="6063615" cy="3977005"/>
                        </a:xfrm>
                        <a:prstGeom prst="rect">
                          <a:avLst/>
                        </a:prstGeom>
                      </pic:spPr>
                    </pic:pic>
                  </a:graphicData>
                </a:graphic>
              </wp:inline>
            </w:drawing>
          </w:r>
        </w:p>
        <w:p w14:paraId="16A17F15" w14:textId="77777777" w:rsidR="0014668A" w:rsidRDefault="0014668A" w:rsidP="00114952">
          <w:pPr>
            <w:rPr>
              <w:rFonts w:ascii="Times New Roman" w:hAnsi="Times New Roman" w:cs="Times New Roman"/>
              <w:sz w:val="24"/>
              <w:szCs w:val="24"/>
            </w:rPr>
          </w:pPr>
        </w:p>
        <w:p w14:paraId="4C9512CF" w14:textId="77777777" w:rsidR="0014668A" w:rsidRDefault="0014668A" w:rsidP="00114952">
          <w:pPr>
            <w:rPr>
              <w:rFonts w:ascii="Times New Roman" w:hAnsi="Times New Roman" w:cs="Times New Roman"/>
              <w:sz w:val="24"/>
              <w:szCs w:val="24"/>
            </w:rPr>
          </w:pPr>
        </w:p>
        <w:p w14:paraId="0DFF624C" w14:textId="77777777" w:rsidR="000A4B89" w:rsidRDefault="000A4B89" w:rsidP="00114952">
          <w:pPr>
            <w:rPr>
              <w:rFonts w:ascii="Times New Roman" w:hAnsi="Times New Roman" w:cs="Times New Roman"/>
              <w:sz w:val="24"/>
              <w:szCs w:val="24"/>
            </w:rPr>
          </w:pPr>
        </w:p>
        <w:p w14:paraId="196AC1F2" w14:textId="77777777" w:rsidR="007931A7" w:rsidRDefault="0014668A" w:rsidP="0014668A">
          <w:pPr>
            <w:ind w:firstLine="708"/>
            <w:rPr>
              <w:rFonts w:ascii="Times New Roman" w:hAnsi="Times New Roman" w:cs="Times New Roman"/>
              <w:sz w:val="24"/>
              <w:szCs w:val="24"/>
            </w:rPr>
          </w:pPr>
          <w:r>
            <w:rPr>
              <w:rFonts w:ascii="Times New Roman" w:hAnsi="Times New Roman" w:cs="Times New Roman"/>
              <w:sz w:val="24"/>
              <w:szCs w:val="24"/>
            </w:rPr>
            <w:t xml:space="preserve">NOT : </w:t>
          </w:r>
        </w:p>
        <w:p w14:paraId="2F9F2D91" w14:textId="77777777" w:rsidR="007931A7" w:rsidRDefault="0014668A" w:rsidP="007931A7">
          <w:pPr>
            <w:pStyle w:val="ListeParagraf"/>
            <w:numPr>
              <w:ilvl w:val="0"/>
              <w:numId w:val="5"/>
            </w:numPr>
            <w:spacing w:after="0"/>
            <w:rPr>
              <w:rFonts w:ascii="Times New Roman" w:hAnsi="Times New Roman" w:cs="Times New Roman"/>
              <w:sz w:val="24"/>
              <w:szCs w:val="24"/>
            </w:rPr>
          </w:pPr>
          <w:r w:rsidRPr="007931A7">
            <w:rPr>
              <w:rFonts w:ascii="Times New Roman" w:hAnsi="Times New Roman" w:cs="Times New Roman"/>
              <w:sz w:val="24"/>
              <w:szCs w:val="24"/>
            </w:rPr>
            <w:t xml:space="preserve">Sanayi ve Ticaret Bakanlığının 04/03/2004 tarih ve 37 sayılı oluru ile Anasözleşmede </w:t>
          </w:r>
        </w:p>
        <w:p w14:paraId="08A3E68D" w14:textId="77777777" w:rsidR="0014668A" w:rsidRDefault="0014668A" w:rsidP="007931A7">
          <w:pPr>
            <w:spacing w:after="0"/>
            <w:rPr>
              <w:rFonts w:ascii="Times New Roman" w:hAnsi="Times New Roman" w:cs="Times New Roman"/>
              <w:sz w:val="24"/>
              <w:szCs w:val="24"/>
            </w:rPr>
          </w:pPr>
          <w:r w:rsidRPr="007931A7">
            <w:rPr>
              <w:rFonts w:ascii="Times New Roman" w:hAnsi="Times New Roman" w:cs="Times New Roman"/>
              <w:sz w:val="24"/>
              <w:szCs w:val="24"/>
            </w:rPr>
            <w:t xml:space="preserve">( madde 3 ve madde 6 da 2003 yılı Olağan Genel Kurulda ) yapılan değişiklikler metne işlenmiştir.   </w:t>
          </w:r>
        </w:p>
        <w:p w14:paraId="12D05EA8" w14:textId="77777777" w:rsidR="007931A7" w:rsidRPr="007931A7" w:rsidRDefault="007931A7" w:rsidP="007931A7">
          <w:pPr>
            <w:pStyle w:val="ListeParagraf"/>
            <w:numPr>
              <w:ilvl w:val="0"/>
              <w:numId w:val="5"/>
            </w:numPr>
            <w:spacing w:after="0"/>
            <w:rPr>
              <w:rFonts w:ascii="Times New Roman" w:hAnsi="Times New Roman" w:cs="Times New Roman"/>
              <w:sz w:val="24"/>
              <w:szCs w:val="24"/>
            </w:rPr>
          </w:pPr>
          <w:r>
            <w:rPr>
              <w:rFonts w:ascii="Times New Roman" w:hAnsi="Times New Roman" w:cs="Times New Roman"/>
              <w:sz w:val="24"/>
              <w:szCs w:val="24"/>
            </w:rPr>
            <w:t>2009 / 15233 sayılı Bakanlar Kurulu Kararı işlenmiştir. ( 1 ortaklık payı 100 TL )</w:t>
          </w:r>
        </w:p>
        <w:p w14:paraId="5ECC05AE" w14:textId="77777777" w:rsidR="0014668A" w:rsidRDefault="007931A7">
          <w:pP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ab/>
          </w:r>
        </w:p>
        <w:p w14:paraId="5402DC52" w14:textId="77777777" w:rsidR="000A4B89" w:rsidRDefault="000A4B89">
          <w:pPr>
            <w:rPr>
              <w:rFonts w:ascii="Times New Roman" w:eastAsia="Times New Roman" w:hAnsi="Times New Roman" w:cs="Times New Roman"/>
              <w:color w:val="000000"/>
              <w:sz w:val="24"/>
              <w:szCs w:val="24"/>
              <w:lang w:eastAsia="tr-TR"/>
            </w:rPr>
          </w:pPr>
        </w:p>
        <w:p w14:paraId="0CCB1626" w14:textId="77777777" w:rsidR="000A4B89" w:rsidRDefault="000A4B89">
          <w:pPr>
            <w:rPr>
              <w:rFonts w:ascii="Times New Roman" w:eastAsia="Times New Roman" w:hAnsi="Times New Roman" w:cs="Times New Roman"/>
              <w:color w:val="000000"/>
              <w:sz w:val="24"/>
              <w:szCs w:val="24"/>
              <w:lang w:eastAsia="tr-TR"/>
            </w:rPr>
          </w:pPr>
        </w:p>
        <w:p w14:paraId="661D79E8" w14:textId="77777777" w:rsidR="0014668A" w:rsidRDefault="0014668A">
          <w:pPr>
            <w:rPr>
              <w:rFonts w:ascii="Times New Roman" w:eastAsia="Times New Roman" w:hAnsi="Times New Roman" w:cs="Times New Roman"/>
              <w:color w:val="000000"/>
              <w:sz w:val="24"/>
              <w:szCs w:val="24"/>
              <w:lang w:eastAsia="tr-TR"/>
            </w:rPr>
          </w:pPr>
        </w:p>
        <w:p w14:paraId="13DAABC6" w14:textId="77777777" w:rsidR="009B25EA" w:rsidRDefault="00D36855">
          <w:pPr>
            <w:rPr>
              <w:rFonts w:ascii="Times New Roman" w:eastAsia="Times New Roman" w:hAnsi="Times New Roman" w:cs="Times New Roman"/>
              <w:color w:val="000000"/>
              <w:sz w:val="24"/>
              <w:szCs w:val="24"/>
              <w:lang w:eastAsia="tr-TR"/>
            </w:rPr>
          </w:pPr>
        </w:p>
      </w:sdtContent>
    </w:sdt>
    <w:p w14:paraId="46FC9363" w14:textId="77777777" w:rsidR="00237F5E" w:rsidRDefault="00237F5E" w:rsidP="00237F5E">
      <w:pPr>
        <w:spacing w:after="0"/>
        <w:jc w:val="center"/>
        <w:rPr>
          <w:rFonts w:ascii="Times New Roman" w:hAnsi="Times New Roman" w:cs="Times New Roman"/>
          <w:sz w:val="24"/>
          <w:szCs w:val="24"/>
        </w:rPr>
      </w:pPr>
      <w:r>
        <w:rPr>
          <w:rFonts w:ascii="Times New Roman" w:hAnsi="Times New Roman" w:cs="Times New Roman"/>
          <w:sz w:val="24"/>
          <w:szCs w:val="24"/>
        </w:rPr>
        <w:t>S.S. BURSA ÖRNEK KREDİ KOOPERATİFİ</w:t>
      </w:r>
    </w:p>
    <w:p w14:paraId="62AF093D" w14:textId="77777777" w:rsidR="00237F5E" w:rsidRDefault="00237F5E" w:rsidP="00237F5E">
      <w:pPr>
        <w:spacing w:after="0"/>
        <w:jc w:val="center"/>
        <w:rPr>
          <w:rFonts w:ascii="Times New Roman" w:hAnsi="Times New Roman" w:cs="Times New Roman"/>
          <w:sz w:val="24"/>
          <w:szCs w:val="24"/>
        </w:rPr>
      </w:pPr>
      <w:r>
        <w:rPr>
          <w:rFonts w:ascii="Times New Roman" w:hAnsi="Times New Roman" w:cs="Times New Roman"/>
          <w:sz w:val="24"/>
          <w:szCs w:val="24"/>
        </w:rPr>
        <w:t>ANASÖZLEŞMESİ</w:t>
      </w:r>
    </w:p>
    <w:p w14:paraId="700265EA" w14:textId="77777777" w:rsidR="00237F5E" w:rsidRDefault="00237F5E" w:rsidP="00237F5E">
      <w:pPr>
        <w:spacing w:after="0"/>
        <w:jc w:val="center"/>
        <w:rPr>
          <w:rFonts w:ascii="Times New Roman" w:hAnsi="Times New Roman" w:cs="Times New Roman"/>
          <w:sz w:val="24"/>
          <w:szCs w:val="24"/>
        </w:rPr>
      </w:pPr>
    </w:p>
    <w:p w14:paraId="270CAC68" w14:textId="77777777" w:rsidR="00237F5E" w:rsidRDefault="00237F5E" w:rsidP="00237F5E">
      <w:pPr>
        <w:spacing w:after="0"/>
        <w:jc w:val="center"/>
        <w:rPr>
          <w:rFonts w:ascii="Times New Roman" w:hAnsi="Times New Roman" w:cs="Times New Roman"/>
          <w:sz w:val="24"/>
          <w:szCs w:val="24"/>
        </w:rPr>
      </w:pPr>
      <w:r>
        <w:rPr>
          <w:rFonts w:ascii="Times New Roman" w:hAnsi="Times New Roman" w:cs="Times New Roman"/>
          <w:sz w:val="24"/>
          <w:szCs w:val="24"/>
        </w:rPr>
        <w:t>BİRİNCİ BÖLÜM</w:t>
      </w:r>
    </w:p>
    <w:p w14:paraId="2C3EE8ED" w14:textId="77777777" w:rsidR="00237F5E" w:rsidRDefault="00237F5E" w:rsidP="00237F5E">
      <w:pPr>
        <w:spacing w:after="0"/>
        <w:jc w:val="center"/>
        <w:rPr>
          <w:rFonts w:ascii="Times New Roman" w:hAnsi="Times New Roman" w:cs="Times New Roman"/>
          <w:sz w:val="24"/>
          <w:szCs w:val="24"/>
        </w:rPr>
      </w:pPr>
    </w:p>
    <w:p w14:paraId="047A8918" w14:textId="77777777" w:rsidR="00237F5E" w:rsidRDefault="00237F5E" w:rsidP="00237F5E">
      <w:pPr>
        <w:spacing w:after="0"/>
        <w:jc w:val="center"/>
        <w:rPr>
          <w:rFonts w:ascii="Times New Roman" w:hAnsi="Times New Roman" w:cs="Times New Roman"/>
          <w:sz w:val="24"/>
          <w:szCs w:val="24"/>
        </w:rPr>
      </w:pPr>
      <w:r>
        <w:rPr>
          <w:rFonts w:ascii="Times New Roman" w:hAnsi="Times New Roman" w:cs="Times New Roman"/>
          <w:sz w:val="24"/>
          <w:szCs w:val="24"/>
        </w:rPr>
        <w:t>KURULUŞ, TÜZEL KİŞİLİĞİN KAZANILMASI VE ANASÖZLEŞME DEĞİŞİKLİĞİ,</w:t>
      </w:r>
    </w:p>
    <w:p w14:paraId="6BEA0BA6" w14:textId="77777777" w:rsidR="00237F5E" w:rsidRDefault="00237F5E" w:rsidP="00237F5E">
      <w:pPr>
        <w:spacing w:after="0"/>
        <w:jc w:val="center"/>
        <w:rPr>
          <w:rFonts w:ascii="Times New Roman" w:hAnsi="Times New Roman" w:cs="Times New Roman"/>
          <w:sz w:val="24"/>
          <w:szCs w:val="24"/>
        </w:rPr>
      </w:pPr>
      <w:r>
        <w:rPr>
          <w:rFonts w:ascii="Times New Roman" w:hAnsi="Times New Roman" w:cs="Times New Roman"/>
          <w:sz w:val="24"/>
          <w:szCs w:val="24"/>
        </w:rPr>
        <w:t>UNVAN, MERKEZ VE ŞUBELER, SÜRE AMAÇ VE FAALİYET KONULARI</w:t>
      </w:r>
    </w:p>
    <w:p w14:paraId="0CCDC669" w14:textId="77777777" w:rsidR="00237F5E" w:rsidRDefault="00237F5E" w:rsidP="00237F5E">
      <w:pPr>
        <w:spacing w:after="0"/>
        <w:jc w:val="center"/>
        <w:rPr>
          <w:rFonts w:ascii="Times New Roman" w:hAnsi="Times New Roman" w:cs="Times New Roman"/>
          <w:sz w:val="24"/>
          <w:szCs w:val="24"/>
        </w:rPr>
      </w:pPr>
    </w:p>
    <w:p w14:paraId="4D415B39" w14:textId="77777777" w:rsidR="00237F5E" w:rsidRDefault="00237F5E" w:rsidP="00237F5E">
      <w:pPr>
        <w:spacing w:after="0"/>
        <w:rPr>
          <w:rFonts w:ascii="Times New Roman" w:hAnsi="Times New Roman" w:cs="Times New Roman"/>
          <w:sz w:val="24"/>
          <w:szCs w:val="24"/>
        </w:rPr>
      </w:pPr>
      <w:r>
        <w:rPr>
          <w:rFonts w:ascii="Times New Roman" w:hAnsi="Times New Roman" w:cs="Times New Roman"/>
          <w:sz w:val="24"/>
          <w:szCs w:val="24"/>
        </w:rPr>
        <w:tab/>
        <w:t>KURULUŞ  :</w:t>
      </w:r>
    </w:p>
    <w:p w14:paraId="5F557292" w14:textId="77777777" w:rsidR="00237F5E" w:rsidRPr="0045648C" w:rsidRDefault="00237F5E" w:rsidP="00237F5E">
      <w:pPr>
        <w:spacing w:after="0"/>
        <w:rPr>
          <w:rFonts w:ascii="Times New Roman" w:hAnsi="Times New Roman" w:cs="Times New Roman"/>
          <w:sz w:val="12"/>
          <w:szCs w:val="12"/>
        </w:rPr>
      </w:pPr>
    </w:p>
    <w:p w14:paraId="6C193536" w14:textId="77777777" w:rsidR="00237F5E" w:rsidRDefault="00237F5E" w:rsidP="00237F5E">
      <w:pPr>
        <w:spacing w:after="0"/>
        <w:rPr>
          <w:rFonts w:ascii="Times New Roman" w:hAnsi="Times New Roman" w:cs="Times New Roman"/>
          <w:sz w:val="24"/>
          <w:szCs w:val="24"/>
        </w:rPr>
      </w:pPr>
      <w:r>
        <w:rPr>
          <w:rFonts w:ascii="Times New Roman" w:hAnsi="Times New Roman" w:cs="Times New Roman"/>
          <w:sz w:val="24"/>
          <w:szCs w:val="24"/>
        </w:rPr>
        <w:tab/>
        <w:t>Madde 1 – Bu anasözleşme</w:t>
      </w:r>
      <w:r w:rsidR="009F4FDB">
        <w:rPr>
          <w:rFonts w:ascii="Times New Roman" w:hAnsi="Times New Roman" w:cs="Times New Roman"/>
          <w:sz w:val="24"/>
          <w:szCs w:val="24"/>
        </w:rPr>
        <w:t>de</w:t>
      </w:r>
      <w:r>
        <w:rPr>
          <w:rFonts w:ascii="Times New Roman" w:hAnsi="Times New Roman" w:cs="Times New Roman"/>
          <w:sz w:val="24"/>
          <w:szCs w:val="24"/>
        </w:rPr>
        <w:t xml:space="preserve"> isimleri, tabiiyetleri, adresleri ve taahhüt ettikleri sermaye payları gösterilen kimseler tarafından, 1163 sayılı </w:t>
      </w:r>
      <w:r w:rsidR="000E4811">
        <w:rPr>
          <w:rFonts w:ascii="Times New Roman" w:hAnsi="Times New Roman" w:cs="Times New Roman"/>
          <w:sz w:val="24"/>
          <w:szCs w:val="24"/>
        </w:rPr>
        <w:t>k</w:t>
      </w:r>
      <w:r>
        <w:rPr>
          <w:rFonts w:ascii="Times New Roman" w:hAnsi="Times New Roman" w:cs="Times New Roman"/>
          <w:sz w:val="24"/>
          <w:szCs w:val="24"/>
        </w:rPr>
        <w:t>ooperatifler Kanunu hükümlerine göre</w:t>
      </w:r>
      <w:r w:rsidR="009009CC">
        <w:rPr>
          <w:rFonts w:ascii="Times New Roman" w:hAnsi="Times New Roman" w:cs="Times New Roman"/>
          <w:sz w:val="24"/>
          <w:szCs w:val="24"/>
        </w:rPr>
        <w:t xml:space="preserve"> değişir ortaklı, değişir sermayeli ve sınırlı sorumlu bir kredi kooperatifi kurulmuştur.</w:t>
      </w:r>
    </w:p>
    <w:p w14:paraId="1E1B4138" w14:textId="77777777" w:rsidR="009009CC" w:rsidRDefault="009009CC" w:rsidP="00237F5E">
      <w:pPr>
        <w:spacing w:after="0"/>
        <w:rPr>
          <w:rFonts w:ascii="Times New Roman" w:hAnsi="Times New Roman" w:cs="Times New Roman"/>
          <w:sz w:val="24"/>
          <w:szCs w:val="24"/>
        </w:rPr>
      </w:pPr>
    </w:p>
    <w:p w14:paraId="16A1CAB4" w14:textId="77777777" w:rsidR="009009CC" w:rsidRDefault="009009CC" w:rsidP="00237F5E">
      <w:pPr>
        <w:spacing w:after="0"/>
        <w:rPr>
          <w:rFonts w:ascii="Times New Roman" w:hAnsi="Times New Roman" w:cs="Times New Roman"/>
          <w:sz w:val="24"/>
          <w:szCs w:val="24"/>
        </w:rPr>
      </w:pPr>
      <w:r>
        <w:rPr>
          <w:rFonts w:ascii="Times New Roman" w:hAnsi="Times New Roman" w:cs="Times New Roman"/>
          <w:sz w:val="24"/>
          <w:szCs w:val="24"/>
        </w:rPr>
        <w:tab/>
        <w:t xml:space="preserve">TÜZEL KİŞİLİĞİN KAZANILMASI VE ANASÖZLEŞME DEĞİŞİKLİĞİ : </w:t>
      </w:r>
    </w:p>
    <w:p w14:paraId="57EA0832" w14:textId="77777777" w:rsidR="009009CC" w:rsidRPr="0045648C" w:rsidRDefault="009009CC" w:rsidP="00237F5E">
      <w:pPr>
        <w:spacing w:after="0"/>
        <w:rPr>
          <w:rFonts w:ascii="Times New Roman" w:hAnsi="Times New Roman" w:cs="Times New Roman"/>
          <w:sz w:val="12"/>
          <w:szCs w:val="12"/>
        </w:rPr>
      </w:pPr>
    </w:p>
    <w:p w14:paraId="484957D5" w14:textId="77777777" w:rsidR="009009CC" w:rsidRDefault="009009CC" w:rsidP="00237F5E">
      <w:pPr>
        <w:spacing w:after="0"/>
        <w:rPr>
          <w:rFonts w:ascii="Times New Roman" w:hAnsi="Times New Roman" w:cs="Times New Roman"/>
          <w:sz w:val="24"/>
          <w:szCs w:val="24"/>
        </w:rPr>
      </w:pPr>
      <w:r>
        <w:rPr>
          <w:rFonts w:ascii="Times New Roman" w:hAnsi="Times New Roman" w:cs="Times New Roman"/>
          <w:sz w:val="24"/>
          <w:szCs w:val="24"/>
        </w:rPr>
        <w:tab/>
        <w:t xml:space="preserve">Madde 2 – Kooperatif Ticaret Siciline tescil ile tüzel kişilik kazanır. Tescilden önce kooperatif namına iş ve işlem yapanlar bunlardan şahsen </w:t>
      </w:r>
      <w:r w:rsidR="00EF021D">
        <w:rPr>
          <w:rFonts w:ascii="Times New Roman" w:hAnsi="Times New Roman" w:cs="Times New Roman"/>
          <w:sz w:val="24"/>
          <w:szCs w:val="24"/>
        </w:rPr>
        <w:t xml:space="preserve">ve zincirleme olarak sorumludurlar. Anasözleşmede yapılacak değişiklikler kuruluştaki usule bağlıdır. </w:t>
      </w:r>
    </w:p>
    <w:p w14:paraId="40BB4EE9" w14:textId="77777777" w:rsidR="00EF021D" w:rsidRDefault="00EF021D" w:rsidP="00237F5E">
      <w:pPr>
        <w:spacing w:after="0"/>
        <w:rPr>
          <w:rFonts w:ascii="Times New Roman" w:hAnsi="Times New Roman" w:cs="Times New Roman"/>
          <w:sz w:val="24"/>
          <w:szCs w:val="24"/>
        </w:rPr>
      </w:pPr>
    </w:p>
    <w:p w14:paraId="6CCF13E3" w14:textId="77777777" w:rsidR="00EF021D" w:rsidRDefault="00EF021D" w:rsidP="00237F5E">
      <w:pPr>
        <w:spacing w:after="0"/>
        <w:rPr>
          <w:rFonts w:ascii="Times New Roman" w:hAnsi="Times New Roman" w:cs="Times New Roman"/>
          <w:sz w:val="24"/>
          <w:szCs w:val="24"/>
        </w:rPr>
      </w:pPr>
      <w:r>
        <w:rPr>
          <w:rFonts w:ascii="Times New Roman" w:hAnsi="Times New Roman" w:cs="Times New Roman"/>
          <w:sz w:val="24"/>
          <w:szCs w:val="24"/>
        </w:rPr>
        <w:tab/>
        <w:t>UNVAN :</w:t>
      </w:r>
    </w:p>
    <w:p w14:paraId="5F3AE419" w14:textId="77777777" w:rsidR="00EF021D" w:rsidRPr="0045648C" w:rsidRDefault="00EF021D" w:rsidP="00237F5E">
      <w:pPr>
        <w:spacing w:after="0"/>
        <w:rPr>
          <w:rFonts w:ascii="Times New Roman" w:hAnsi="Times New Roman" w:cs="Times New Roman"/>
          <w:sz w:val="12"/>
          <w:szCs w:val="12"/>
        </w:rPr>
      </w:pPr>
      <w:r w:rsidRPr="0045648C">
        <w:rPr>
          <w:rFonts w:ascii="Times New Roman" w:hAnsi="Times New Roman" w:cs="Times New Roman"/>
          <w:sz w:val="12"/>
          <w:szCs w:val="12"/>
        </w:rPr>
        <w:tab/>
      </w:r>
    </w:p>
    <w:p w14:paraId="714D7E01" w14:textId="77777777" w:rsidR="00EF021D" w:rsidRDefault="00EF021D" w:rsidP="00237F5E">
      <w:pPr>
        <w:spacing w:after="0"/>
        <w:rPr>
          <w:rFonts w:ascii="Times New Roman" w:hAnsi="Times New Roman" w:cs="Times New Roman"/>
          <w:sz w:val="24"/>
          <w:szCs w:val="24"/>
        </w:rPr>
      </w:pPr>
      <w:r>
        <w:rPr>
          <w:rFonts w:ascii="Times New Roman" w:hAnsi="Times New Roman" w:cs="Times New Roman"/>
          <w:sz w:val="24"/>
          <w:szCs w:val="24"/>
        </w:rPr>
        <w:tab/>
        <w:t>Madde 3 – Kooperatifin unvanı Sınırlı Sorumlu Bursa Örnek Kredi Kooperatifidir.</w:t>
      </w:r>
    </w:p>
    <w:p w14:paraId="44E7CDEC" w14:textId="77777777" w:rsidR="00EF021D" w:rsidRDefault="00EF021D" w:rsidP="00237F5E">
      <w:pPr>
        <w:spacing w:after="0"/>
        <w:rPr>
          <w:rFonts w:ascii="Times New Roman" w:hAnsi="Times New Roman" w:cs="Times New Roman"/>
          <w:sz w:val="24"/>
          <w:szCs w:val="24"/>
        </w:rPr>
      </w:pPr>
    </w:p>
    <w:p w14:paraId="0BD39D65" w14:textId="77777777" w:rsidR="00EF021D" w:rsidRDefault="00EF021D" w:rsidP="00237F5E">
      <w:pPr>
        <w:spacing w:after="0"/>
        <w:rPr>
          <w:rFonts w:ascii="Times New Roman" w:hAnsi="Times New Roman" w:cs="Times New Roman"/>
          <w:sz w:val="24"/>
          <w:szCs w:val="24"/>
        </w:rPr>
      </w:pPr>
      <w:r>
        <w:rPr>
          <w:rFonts w:ascii="Times New Roman" w:hAnsi="Times New Roman" w:cs="Times New Roman"/>
          <w:sz w:val="24"/>
          <w:szCs w:val="24"/>
        </w:rPr>
        <w:tab/>
        <w:t xml:space="preserve">MERKEZ VE ŞUBELER : </w:t>
      </w:r>
    </w:p>
    <w:p w14:paraId="5049EA2E" w14:textId="77777777" w:rsidR="00EF021D" w:rsidRPr="0045648C" w:rsidRDefault="00EF021D" w:rsidP="00237F5E">
      <w:pPr>
        <w:spacing w:after="0"/>
        <w:rPr>
          <w:rFonts w:ascii="Times New Roman" w:hAnsi="Times New Roman" w:cs="Times New Roman"/>
          <w:sz w:val="12"/>
          <w:szCs w:val="12"/>
        </w:rPr>
      </w:pPr>
    </w:p>
    <w:p w14:paraId="3EA9D348" w14:textId="77777777" w:rsidR="00EF021D" w:rsidRDefault="00EF021D" w:rsidP="00237F5E">
      <w:pPr>
        <w:spacing w:after="0"/>
        <w:rPr>
          <w:rFonts w:ascii="Times New Roman" w:hAnsi="Times New Roman" w:cs="Times New Roman"/>
          <w:sz w:val="24"/>
          <w:szCs w:val="24"/>
        </w:rPr>
      </w:pPr>
      <w:r>
        <w:rPr>
          <w:rFonts w:ascii="Times New Roman" w:hAnsi="Times New Roman" w:cs="Times New Roman"/>
          <w:sz w:val="24"/>
          <w:szCs w:val="24"/>
        </w:rPr>
        <w:tab/>
        <w:t>Madde 4 – Kooperatifin merkezi, BURSA’dır.</w:t>
      </w:r>
    </w:p>
    <w:p w14:paraId="141B5291" w14:textId="77777777" w:rsidR="00EF021D" w:rsidRDefault="000E4811" w:rsidP="00237F5E">
      <w:pPr>
        <w:spacing w:after="0"/>
        <w:rPr>
          <w:rFonts w:ascii="Times New Roman" w:hAnsi="Times New Roman" w:cs="Times New Roman"/>
          <w:sz w:val="24"/>
          <w:szCs w:val="24"/>
        </w:rPr>
      </w:pPr>
      <w:r>
        <w:rPr>
          <w:rFonts w:ascii="Times New Roman" w:hAnsi="Times New Roman" w:cs="Times New Roman"/>
          <w:sz w:val="24"/>
          <w:szCs w:val="24"/>
        </w:rPr>
        <w:tab/>
        <w:t>Kooperatif gerekli gördüğü takd</w:t>
      </w:r>
      <w:r w:rsidR="00EF021D">
        <w:rPr>
          <w:rFonts w:ascii="Times New Roman" w:hAnsi="Times New Roman" w:cs="Times New Roman"/>
          <w:sz w:val="24"/>
          <w:szCs w:val="24"/>
        </w:rPr>
        <w:t>irde memleket içinde ve dışında şubeler açabilir. Şubeler, Merkezin sicil kaydına atıf yapılmak suretiyle bulundukları yer Ticaret Siciline tescil olunurlar.</w:t>
      </w:r>
    </w:p>
    <w:p w14:paraId="773B3D3E" w14:textId="77777777" w:rsidR="00EF021D" w:rsidRDefault="00EF021D" w:rsidP="00237F5E">
      <w:pPr>
        <w:spacing w:after="0"/>
        <w:rPr>
          <w:rFonts w:ascii="Times New Roman" w:hAnsi="Times New Roman" w:cs="Times New Roman"/>
          <w:sz w:val="24"/>
          <w:szCs w:val="24"/>
        </w:rPr>
      </w:pPr>
    </w:p>
    <w:p w14:paraId="36A9790C" w14:textId="77777777" w:rsidR="00EF021D" w:rsidRDefault="00EF021D" w:rsidP="00237F5E">
      <w:pPr>
        <w:spacing w:after="0"/>
        <w:rPr>
          <w:rFonts w:ascii="Times New Roman" w:hAnsi="Times New Roman" w:cs="Times New Roman"/>
          <w:sz w:val="24"/>
          <w:szCs w:val="24"/>
        </w:rPr>
      </w:pPr>
      <w:r>
        <w:rPr>
          <w:rFonts w:ascii="Times New Roman" w:hAnsi="Times New Roman" w:cs="Times New Roman"/>
          <w:sz w:val="24"/>
          <w:szCs w:val="24"/>
        </w:rPr>
        <w:tab/>
        <w:t xml:space="preserve">SÜRE : </w:t>
      </w:r>
    </w:p>
    <w:p w14:paraId="1E958F36" w14:textId="77777777" w:rsidR="00EF021D" w:rsidRPr="0045648C" w:rsidRDefault="00EF021D" w:rsidP="00237F5E">
      <w:pPr>
        <w:spacing w:after="0"/>
        <w:rPr>
          <w:rFonts w:ascii="Times New Roman" w:hAnsi="Times New Roman" w:cs="Times New Roman"/>
          <w:sz w:val="12"/>
          <w:szCs w:val="12"/>
        </w:rPr>
      </w:pPr>
    </w:p>
    <w:p w14:paraId="6AA3D9E4" w14:textId="77777777" w:rsidR="00EF021D" w:rsidRDefault="00EF021D" w:rsidP="00237F5E">
      <w:pPr>
        <w:spacing w:after="0"/>
        <w:rPr>
          <w:rFonts w:ascii="Times New Roman" w:hAnsi="Times New Roman" w:cs="Times New Roman"/>
          <w:sz w:val="24"/>
          <w:szCs w:val="24"/>
        </w:rPr>
      </w:pPr>
      <w:r>
        <w:rPr>
          <w:rFonts w:ascii="Times New Roman" w:hAnsi="Times New Roman" w:cs="Times New Roman"/>
          <w:sz w:val="24"/>
          <w:szCs w:val="24"/>
        </w:rPr>
        <w:tab/>
        <w:t>Madde 5 – Kooperatif süresizdir.</w:t>
      </w:r>
    </w:p>
    <w:p w14:paraId="2AEAE06A" w14:textId="77777777" w:rsidR="00EF021D" w:rsidRDefault="00EF021D" w:rsidP="00237F5E">
      <w:pPr>
        <w:spacing w:after="0"/>
        <w:rPr>
          <w:rFonts w:ascii="Times New Roman" w:hAnsi="Times New Roman" w:cs="Times New Roman"/>
          <w:sz w:val="24"/>
          <w:szCs w:val="24"/>
        </w:rPr>
      </w:pPr>
    </w:p>
    <w:p w14:paraId="0FAFFB28" w14:textId="77777777" w:rsidR="00EF021D" w:rsidRDefault="00EF021D" w:rsidP="00237F5E">
      <w:pPr>
        <w:spacing w:after="0"/>
        <w:rPr>
          <w:rFonts w:ascii="Times New Roman" w:hAnsi="Times New Roman" w:cs="Times New Roman"/>
          <w:sz w:val="24"/>
          <w:szCs w:val="24"/>
        </w:rPr>
      </w:pPr>
      <w:r>
        <w:rPr>
          <w:rFonts w:ascii="Times New Roman" w:hAnsi="Times New Roman" w:cs="Times New Roman"/>
          <w:sz w:val="24"/>
          <w:szCs w:val="24"/>
        </w:rPr>
        <w:tab/>
        <w:t xml:space="preserve">AMAÇ VE FAALİYET KONULARI : </w:t>
      </w:r>
    </w:p>
    <w:p w14:paraId="6D42ED4B" w14:textId="77777777" w:rsidR="00EF021D" w:rsidRPr="0045648C" w:rsidRDefault="00EF021D" w:rsidP="00237F5E">
      <w:pPr>
        <w:spacing w:after="0"/>
        <w:rPr>
          <w:rFonts w:ascii="Times New Roman" w:hAnsi="Times New Roman" w:cs="Times New Roman"/>
          <w:sz w:val="12"/>
          <w:szCs w:val="12"/>
        </w:rPr>
      </w:pPr>
    </w:p>
    <w:p w14:paraId="3B964631" w14:textId="77777777" w:rsidR="00EF021D" w:rsidRDefault="00EF021D" w:rsidP="00237F5E">
      <w:pPr>
        <w:spacing w:after="0"/>
        <w:rPr>
          <w:rFonts w:ascii="Times New Roman" w:hAnsi="Times New Roman" w:cs="Times New Roman"/>
          <w:sz w:val="24"/>
          <w:szCs w:val="24"/>
        </w:rPr>
      </w:pPr>
      <w:r>
        <w:rPr>
          <w:rFonts w:ascii="Times New Roman" w:hAnsi="Times New Roman" w:cs="Times New Roman"/>
          <w:sz w:val="24"/>
          <w:szCs w:val="24"/>
        </w:rPr>
        <w:tab/>
        <w:t>Madde 6 – Kooperatifin amacı, ortakların ihtiyaç halinde talep edecekleri krediyi karşılıklı yardımlaşma veya kefalet suretiyle temin ve tediyeden ibarettir.</w:t>
      </w:r>
    </w:p>
    <w:p w14:paraId="0F0F87AB" w14:textId="77777777" w:rsidR="00EF021D" w:rsidRDefault="00EF021D" w:rsidP="00237F5E">
      <w:pPr>
        <w:spacing w:after="0"/>
        <w:rPr>
          <w:rFonts w:ascii="Times New Roman" w:hAnsi="Times New Roman" w:cs="Times New Roman"/>
          <w:sz w:val="24"/>
          <w:szCs w:val="24"/>
        </w:rPr>
      </w:pPr>
      <w:r>
        <w:rPr>
          <w:rFonts w:ascii="Times New Roman" w:hAnsi="Times New Roman" w:cs="Times New Roman"/>
          <w:sz w:val="24"/>
          <w:szCs w:val="24"/>
        </w:rPr>
        <w:tab/>
        <w:t>Karşılıklı yardımlaşma ve kefalet muamelelerinin şekil ve şartlarıyla kredilerin veriliş tarzları, Genel Kurulca kabul olunacak yönetmelik ile belirlenir ve Yönetim Kurulunca tatbik olunur.</w:t>
      </w:r>
    </w:p>
    <w:p w14:paraId="61D451A2" w14:textId="77777777" w:rsidR="00304096" w:rsidRDefault="00304096" w:rsidP="00237F5E">
      <w:pPr>
        <w:spacing w:after="0"/>
        <w:rPr>
          <w:rFonts w:ascii="Times New Roman" w:hAnsi="Times New Roman" w:cs="Times New Roman"/>
          <w:sz w:val="24"/>
          <w:szCs w:val="24"/>
        </w:rPr>
      </w:pPr>
      <w:r>
        <w:rPr>
          <w:rFonts w:ascii="Times New Roman" w:hAnsi="Times New Roman" w:cs="Times New Roman"/>
          <w:sz w:val="24"/>
          <w:szCs w:val="24"/>
        </w:rPr>
        <w:tab/>
        <w:t>Kooperatif, ortaklarından gayrısı ile kredi işlemi yapmaz.</w:t>
      </w:r>
    </w:p>
    <w:p w14:paraId="294C9BA1" w14:textId="77777777" w:rsidR="00304096" w:rsidRDefault="00304096" w:rsidP="00237F5E">
      <w:pPr>
        <w:spacing w:after="0"/>
        <w:rPr>
          <w:rFonts w:ascii="Times New Roman" w:hAnsi="Times New Roman" w:cs="Times New Roman"/>
          <w:sz w:val="24"/>
          <w:szCs w:val="24"/>
        </w:rPr>
      </w:pPr>
      <w:r>
        <w:rPr>
          <w:rFonts w:ascii="Times New Roman" w:hAnsi="Times New Roman" w:cs="Times New Roman"/>
          <w:sz w:val="24"/>
          <w:szCs w:val="24"/>
        </w:rPr>
        <w:tab/>
        <w:t>Yardımlaşmadan maksat; ortağın borç yükünü hafifletmek olmayıp ticari sına</w:t>
      </w:r>
      <w:r w:rsidR="000E4811">
        <w:rPr>
          <w:rFonts w:ascii="Times New Roman" w:hAnsi="Times New Roman" w:cs="Times New Roman"/>
          <w:sz w:val="24"/>
          <w:szCs w:val="24"/>
        </w:rPr>
        <w:t>y</w:t>
      </w:r>
      <w:r>
        <w:rPr>
          <w:rFonts w:ascii="Times New Roman" w:hAnsi="Times New Roman" w:cs="Times New Roman"/>
          <w:sz w:val="24"/>
          <w:szCs w:val="24"/>
        </w:rPr>
        <w:t xml:space="preserve">i veya mesleki ( Ortak bu mevzulardan hangisi ile uğraşıyor ise ) çalışmasının yükselmesini ve genişlemesini sağlamaktır. </w:t>
      </w:r>
    </w:p>
    <w:p w14:paraId="7AFB38EA" w14:textId="77777777" w:rsidR="0045648C" w:rsidRDefault="0045648C" w:rsidP="00237F5E">
      <w:pPr>
        <w:spacing w:after="0"/>
        <w:rPr>
          <w:rFonts w:ascii="Times New Roman" w:hAnsi="Times New Roman" w:cs="Times New Roman"/>
          <w:sz w:val="24"/>
          <w:szCs w:val="24"/>
        </w:rPr>
      </w:pPr>
    </w:p>
    <w:p w14:paraId="12C36983" w14:textId="77777777" w:rsidR="0045648C" w:rsidRDefault="0045648C" w:rsidP="00237F5E">
      <w:pPr>
        <w:spacing w:after="0"/>
        <w:rPr>
          <w:rFonts w:ascii="Times New Roman" w:hAnsi="Times New Roman" w:cs="Times New Roman"/>
          <w:sz w:val="24"/>
          <w:szCs w:val="24"/>
        </w:rPr>
      </w:pPr>
    </w:p>
    <w:p w14:paraId="6DB38DD8" w14:textId="77777777" w:rsidR="0045648C" w:rsidRDefault="0045648C" w:rsidP="00237F5E">
      <w:pPr>
        <w:spacing w:after="0"/>
        <w:rPr>
          <w:rFonts w:ascii="Times New Roman" w:hAnsi="Times New Roman" w:cs="Times New Roman"/>
          <w:sz w:val="24"/>
          <w:szCs w:val="24"/>
        </w:rPr>
      </w:pPr>
    </w:p>
    <w:p w14:paraId="1C558DB5" w14:textId="77777777" w:rsidR="0045648C" w:rsidRDefault="0045648C" w:rsidP="00237F5E">
      <w:pPr>
        <w:spacing w:after="0"/>
        <w:rPr>
          <w:rFonts w:ascii="Times New Roman" w:hAnsi="Times New Roman" w:cs="Times New Roman"/>
          <w:sz w:val="24"/>
          <w:szCs w:val="24"/>
        </w:rPr>
      </w:pPr>
    </w:p>
    <w:p w14:paraId="192A2482" w14:textId="77777777" w:rsidR="00304096" w:rsidRDefault="00304096" w:rsidP="00237F5E">
      <w:pPr>
        <w:spacing w:after="0"/>
        <w:rPr>
          <w:rFonts w:ascii="Times New Roman" w:hAnsi="Times New Roman" w:cs="Times New Roman"/>
          <w:sz w:val="24"/>
          <w:szCs w:val="24"/>
        </w:rPr>
      </w:pPr>
      <w:r>
        <w:rPr>
          <w:rFonts w:ascii="Times New Roman" w:hAnsi="Times New Roman" w:cs="Times New Roman"/>
          <w:sz w:val="24"/>
          <w:szCs w:val="24"/>
        </w:rPr>
        <w:tab/>
        <w:t>Kooperatif, ortaklarına ikraz veya kefalet muamelesi için lüzumu halinde bu bapta talepte bulunan ortaktan şahsi kefil isteyebilir veya ortaktan, yapılacak muameleye teminat olmak üzere gayrimenkul ipotek veya kredi veya kefalet teminatı olarak menkul rehni alır ve fek eder.</w:t>
      </w:r>
    </w:p>
    <w:p w14:paraId="00C75B35" w14:textId="77777777" w:rsidR="00304096" w:rsidRPr="0076569E" w:rsidRDefault="00304096" w:rsidP="00237F5E">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Bu amaçla kooperatif;</w:t>
      </w:r>
    </w:p>
    <w:p w14:paraId="7B02BAC5" w14:textId="77777777" w:rsidR="00D243FF" w:rsidRPr="00D243FF" w:rsidRDefault="00D243FF" w:rsidP="00237F5E">
      <w:pPr>
        <w:spacing w:after="0"/>
        <w:rPr>
          <w:rFonts w:ascii="Times New Roman" w:hAnsi="Times New Roman" w:cs="Times New Roman"/>
          <w:sz w:val="8"/>
          <w:szCs w:val="8"/>
        </w:rPr>
      </w:pPr>
    </w:p>
    <w:p w14:paraId="32C41273" w14:textId="77777777" w:rsidR="00304096" w:rsidRDefault="00304096" w:rsidP="00237F5E">
      <w:pPr>
        <w:spacing w:after="0"/>
        <w:rPr>
          <w:rFonts w:ascii="Times New Roman" w:hAnsi="Times New Roman" w:cs="Times New Roman"/>
          <w:sz w:val="24"/>
          <w:szCs w:val="24"/>
        </w:rPr>
      </w:pPr>
      <w:r>
        <w:rPr>
          <w:rFonts w:ascii="Times New Roman" w:hAnsi="Times New Roman" w:cs="Times New Roman"/>
          <w:sz w:val="24"/>
          <w:szCs w:val="24"/>
        </w:rPr>
        <w:tab/>
        <w:t>1 – Kooperatifin kredi ihtiyacının karşılanması amacıyla ilgili finansman kuruluşlarına başvuruda bulunur, borçlanır, açılan kredinin zamanında ve amacına uygun kullanılmasını sağlayıcı tedbirleri alır.</w:t>
      </w:r>
    </w:p>
    <w:p w14:paraId="2704A6F6" w14:textId="77777777" w:rsidR="00304096" w:rsidRDefault="00304096" w:rsidP="00237F5E">
      <w:pPr>
        <w:spacing w:after="0"/>
        <w:rPr>
          <w:rFonts w:ascii="Times New Roman" w:hAnsi="Times New Roman" w:cs="Times New Roman"/>
          <w:sz w:val="24"/>
          <w:szCs w:val="24"/>
        </w:rPr>
      </w:pPr>
      <w:r>
        <w:rPr>
          <w:rFonts w:ascii="Times New Roman" w:hAnsi="Times New Roman" w:cs="Times New Roman"/>
          <w:sz w:val="24"/>
          <w:szCs w:val="24"/>
        </w:rPr>
        <w:tab/>
        <w:t>2 – Diğer kooperatiflerle işbirliği yapar</w:t>
      </w:r>
      <w:r w:rsidR="004364CA">
        <w:rPr>
          <w:rFonts w:ascii="Times New Roman" w:hAnsi="Times New Roman" w:cs="Times New Roman"/>
          <w:sz w:val="24"/>
          <w:szCs w:val="24"/>
        </w:rPr>
        <w:t>.</w:t>
      </w:r>
    </w:p>
    <w:p w14:paraId="7885F565" w14:textId="77777777" w:rsidR="00304096" w:rsidRDefault="00304096" w:rsidP="00237F5E">
      <w:pPr>
        <w:spacing w:after="0"/>
        <w:rPr>
          <w:rFonts w:ascii="Times New Roman" w:hAnsi="Times New Roman" w:cs="Times New Roman"/>
          <w:sz w:val="24"/>
          <w:szCs w:val="24"/>
        </w:rPr>
      </w:pPr>
      <w:r>
        <w:rPr>
          <w:rFonts w:ascii="Times New Roman" w:hAnsi="Times New Roman" w:cs="Times New Roman"/>
          <w:sz w:val="24"/>
          <w:szCs w:val="24"/>
        </w:rPr>
        <w:tab/>
        <w:t>3 – Amaçlarına uygun gördüğü gayrimenkulleri satın alır veya yaptırır, gerekirse ihtiyaç fazlasını satar.</w:t>
      </w:r>
    </w:p>
    <w:p w14:paraId="46240F37" w14:textId="77777777" w:rsidR="00304096" w:rsidRDefault="00304096" w:rsidP="00237F5E">
      <w:pPr>
        <w:spacing w:after="0"/>
        <w:rPr>
          <w:rFonts w:ascii="Times New Roman" w:hAnsi="Times New Roman" w:cs="Times New Roman"/>
          <w:sz w:val="24"/>
          <w:szCs w:val="24"/>
        </w:rPr>
      </w:pPr>
      <w:r>
        <w:rPr>
          <w:rFonts w:ascii="Times New Roman" w:hAnsi="Times New Roman" w:cs="Times New Roman"/>
          <w:sz w:val="24"/>
          <w:szCs w:val="24"/>
        </w:rPr>
        <w:tab/>
        <w:t>4 – Kredi kooperatifleri üst kuruluşlarına girer.</w:t>
      </w:r>
    </w:p>
    <w:p w14:paraId="70687DA1" w14:textId="77777777" w:rsidR="00304096" w:rsidRDefault="00304096" w:rsidP="00237F5E">
      <w:pPr>
        <w:spacing w:after="0"/>
        <w:rPr>
          <w:rFonts w:ascii="Times New Roman" w:hAnsi="Times New Roman" w:cs="Times New Roman"/>
          <w:sz w:val="24"/>
          <w:szCs w:val="24"/>
        </w:rPr>
      </w:pPr>
      <w:r>
        <w:rPr>
          <w:rFonts w:ascii="Times New Roman" w:hAnsi="Times New Roman" w:cs="Times New Roman"/>
          <w:sz w:val="24"/>
          <w:szCs w:val="24"/>
        </w:rPr>
        <w:tab/>
        <w:t>5 – Ortaklarının sigorta ihtiyaçlarına aracı olur.</w:t>
      </w:r>
    </w:p>
    <w:p w14:paraId="73A882B8" w14:textId="77777777" w:rsidR="00304096" w:rsidRDefault="00304096" w:rsidP="00237F5E">
      <w:pPr>
        <w:spacing w:after="0"/>
        <w:rPr>
          <w:rFonts w:ascii="Times New Roman" w:hAnsi="Times New Roman" w:cs="Times New Roman"/>
          <w:sz w:val="24"/>
          <w:szCs w:val="24"/>
        </w:rPr>
      </w:pPr>
      <w:r>
        <w:rPr>
          <w:rFonts w:ascii="Times New Roman" w:hAnsi="Times New Roman" w:cs="Times New Roman"/>
          <w:sz w:val="24"/>
          <w:szCs w:val="24"/>
        </w:rPr>
        <w:tab/>
        <w:t xml:space="preserve">6 – Gerektiğinde ortaklar ve personel için </w:t>
      </w:r>
      <w:r w:rsidR="00D243FF">
        <w:rPr>
          <w:rFonts w:ascii="Times New Roman" w:hAnsi="Times New Roman" w:cs="Times New Roman"/>
          <w:sz w:val="24"/>
          <w:szCs w:val="24"/>
        </w:rPr>
        <w:t>yardım fonları oluşturur, konusu ile ilgili eğitim, yayın, araştırma ve benzeri faaliyetlerde bulunur.</w:t>
      </w:r>
    </w:p>
    <w:p w14:paraId="22ABC927" w14:textId="77777777" w:rsidR="00D243FF" w:rsidRDefault="00D243FF" w:rsidP="00237F5E">
      <w:pPr>
        <w:spacing w:after="0"/>
        <w:rPr>
          <w:rFonts w:ascii="Times New Roman" w:hAnsi="Times New Roman" w:cs="Times New Roman"/>
          <w:sz w:val="24"/>
          <w:szCs w:val="24"/>
        </w:rPr>
      </w:pPr>
      <w:r>
        <w:rPr>
          <w:rFonts w:ascii="Times New Roman" w:hAnsi="Times New Roman" w:cs="Times New Roman"/>
          <w:sz w:val="24"/>
          <w:szCs w:val="24"/>
        </w:rPr>
        <w:tab/>
        <w:t>7 – Gerektiği takdirde ortaklarına kefalet eder, teminat mektubu verir.</w:t>
      </w:r>
    </w:p>
    <w:p w14:paraId="33509DD5" w14:textId="77777777" w:rsidR="00D243FF" w:rsidRDefault="00D243FF" w:rsidP="00237F5E">
      <w:pPr>
        <w:spacing w:after="0"/>
        <w:rPr>
          <w:rFonts w:ascii="Times New Roman" w:hAnsi="Times New Roman" w:cs="Times New Roman"/>
          <w:sz w:val="24"/>
          <w:szCs w:val="24"/>
        </w:rPr>
      </w:pPr>
    </w:p>
    <w:p w14:paraId="36C3C4DA" w14:textId="77777777" w:rsidR="00D243FF" w:rsidRDefault="00D243FF" w:rsidP="00237F5E">
      <w:pPr>
        <w:spacing w:after="0"/>
        <w:rPr>
          <w:rFonts w:ascii="Times New Roman" w:hAnsi="Times New Roman" w:cs="Times New Roman"/>
          <w:sz w:val="24"/>
          <w:szCs w:val="24"/>
        </w:rPr>
      </w:pPr>
    </w:p>
    <w:p w14:paraId="0F63BC2F" w14:textId="77777777" w:rsidR="00D243FF" w:rsidRDefault="00D243FF" w:rsidP="00D243FF">
      <w:pPr>
        <w:spacing w:after="0"/>
        <w:jc w:val="center"/>
        <w:rPr>
          <w:rFonts w:ascii="Times New Roman" w:hAnsi="Times New Roman" w:cs="Times New Roman"/>
          <w:sz w:val="24"/>
          <w:szCs w:val="24"/>
        </w:rPr>
      </w:pPr>
      <w:r>
        <w:rPr>
          <w:rFonts w:ascii="Times New Roman" w:hAnsi="Times New Roman" w:cs="Times New Roman"/>
          <w:sz w:val="24"/>
          <w:szCs w:val="24"/>
        </w:rPr>
        <w:t>İKİNCİ BÖLÜM</w:t>
      </w:r>
    </w:p>
    <w:p w14:paraId="00371A84" w14:textId="77777777" w:rsidR="00D243FF" w:rsidRDefault="00D243FF" w:rsidP="00D243FF">
      <w:pPr>
        <w:spacing w:after="0"/>
        <w:jc w:val="center"/>
        <w:rPr>
          <w:rFonts w:ascii="Times New Roman" w:hAnsi="Times New Roman" w:cs="Times New Roman"/>
          <w:sz w:val="24"/>
          <w:szCs w:val="24"/>
        </w:rPr>
      </w:pPr>
    </w:p>
    <w:p w14:paraId="5D00D959" w14:textId="77777777" w:rsidR="00D243FF" w:rsidRDefault="00D243FF" w:rsidP="00D243FF">
      <w:pPr>
        <w:spacing w:after="0"/>
        <w:jc w:val="center"/>
        <w:rPr>
          <w:rFonts w:ascii="Times New Roman" w:hAnsi="Times New Roman" w:cs="Times New Roman"/>
          <w:sz w:val="24"/>
          <w:szCs w:val="24"/>
        </w:rPr>
      </w:pPr>
      <w:r>
        <w:rPr>
          <w:rFonts w:ascii="Times New Roman" w:hAnsi="Times New Roman" w:cs="Times New Roman"/>
          <w:sz w:val="24"/>
          <w:szCs w:val="24"/>
        </w:rPr>
        <w:t>SERMAYE VE PAYLAR</w:t>
      </w:r>
    </w:p>
    <w:p w14:paraId="049F094C" w14:textId="77777777" w:rsidR="00D243FF" w:rsidRDefault="00D243FF" w:rsidP="00D243FF">
      <w:pPr>
        <w:spacing w:after="0"/>
        <w:jc w:val="center"/>
        <w:rPr>
          <w:rFonts w:ascii="Times New Roman" w:hAnsi="Times New Roman" w:cs="Times New Roman"/>
          <w:sz w:val="24"/>
          <w:szCs w:val="24"/>
        </w:rPr>
      </w:pPr>
    </w:p>
    <w:p w14:paraId="643461ED" w14:textId="77777777" w:rsidR="00D243FF" w:rsidRDefault="00D243FF" w:rsidP="00D243FF">
      <w:pPr>
        <w:spacing w:after="0"/>
        <w:rPr>
          <w:rFonts w:ascii="Times New Roman" w:hAnsi="Times New Roman" w:cs="Times New Roman"/>
          <w:sz w:val="24"/>
          <w:szCs w:val="24"/>
        </w:rPr>
      </w:pPr>
      <w:r>
        <w:rPr>
          <w:rFonts w:ascii="Times New Roman" w:hAnsi="Times New Roman" w:cs="Times New Roman"/>
          <w:sz w:val="24"/>
          <w:szCs w:val="24"/>
        </w:rPr>
        <w:tab/>
        <w:t xml:space="preserve">SERMAYE : </w:t>
      </w:r>
    </w:p>
    <w:p w14:paraId="489DBF94" w14:textId="77777777" w:rsidR="00D243FF" w:rsidRPr="0045648C" w:rsidRDefault="00D243FF" w:rsidP="00D243FF">
      <w:pPr>
        <w:spacing w:after="0"/>
        <w:rPr>
          <w:rFonts w:ascii="Times New Roman" w:hAnsi="Times New Roman" w:cs="Times New Roman"/>
          <w:sz w:val="12"/>
          <w:szCs w:val="12"/>
        </w:rPr>
      </w:pPr>
    </w:p>
    <w:p w14:paraId="66CB5B9E" w14:textId="77777777" w:rsidR="00D243FF" w:rsidRDefault="00D243FF" w:rsidP="00D243FF">
      <w:pPr>
        <w:spacing w:after="0"/>
        <w:rPr>
          <w:rFonts w:ascii="Times New Roman" w:hAnsi="Times New Roman" w:cs="Times New Roman"/>
          <w:sz w:val="24"/>
          <w:szCs w:val="24"/>
        </w:rPr>
      </w:pPr>
      <w:r>
        <w:rPr>
          <w:rFonts w:ascii="Times New Roman" w:hAnsi="Times New Roman" w:cs="Times New Roman"/>
          <w:sz w:val="24"/>
          <w:szCs w:val="24"/>
        </w:rPr>
        <w:tab/>
        <w:t>Madde 7 – Kooperatifin sermayesi, ortakların taahhüt ettikleri payların toplam tutarlarından ibaret olup değişkendir. Ancak, sermayenin en az haddi 100</w:t>
      </w:r>
      <w:r w:rsidR="004364CA">
        <w:rPr>
          <w:rFonts w:ascii="Times New Roman" w:hAnsi="Times New Roman" w:cs="Times New Roman"/>
          <w:sz w:val="24"/>
          <w:szCs w:val="24"/>
        </w:rPr>
        <w:t>,-</w:t>
      </w:r>
      <w:r>
        <w:rPr>
          <w:rFonts w:ascii="Times New Roman" w:hAnsi="Times New Roman" w:cs="Times New Roman"/>
          <w:sz w:val="24"/>
          <w:szCs w:val="24"/>
        </w:rPr>
        <w:t xml:space="preserve"> liradır. Kuruluşta bu sermayenin</w:t>
      </w:r>
      <w:r w:rsidR="00E91A06">
        <w:rPr>
          <w:rFonts w:ascii="Times New Roman" w:hAnsi="Times New Roman" w:cs="Times New Roman"/>
          <w:sz w:val="24"/>
          <w:szCs w:val="24"/>
        </w:rPr>
        <w:t xml:space="preserve"> tamamının taahhüt edilmesi ve 1/4</w:t>
      </w:r>
      <w:r>
        <w:rPr>
          <w:rFonts w:ascii="Times New Roman" w:hAnsi="Times New Roman" w:cs="Times New Roman"/>
          <w:sz w:val="24"/>
          <w:szCs w:val="24"/>
        </w:rPr>
        <w:t>’ünün peşin ödenmesi zorunludur.</w:t>
      </w:r>
    </w:p>
    <w:p w14:paraId="2286A7D9" w14:textId="77777777" w:rsidR="00D243FF" w:rsidRDefault="00D243FF" w:rsidP="00D243FF">
      <w:pPr>
        <w:spacing w:after="0"/>
        <w:rPr>
          <w:rFonts w:ascii="Times New Roman" w:hAnsi="Times New Roman" w:cs="Times New Roman"/>
          <w:sz w:val="24"/>
          <w:szCs w:val="24"/>
        </w:rPr>
      </w:pPr>
      <w:r>
        <w:rPr>
          <w:rFonts w:ascii="Times New Roman" w:hAnsi="Times New Roman" w:cs="Times New Roman"/>
          <w:sz w:val="24"/>
          <w:szCs w:val="24"/>
        </w:rPr>
        <w:tab/>
        <w:t>Ayni sermaye konamaz.</w:t>
      </w:r>
    </w:p>
    <w:p w14:paraId="22E1F571" w14:textId="77777777" w:rsidR="00D243FF" w:rsidRDefault="00D243FF" w:rsidP="00D243FF">
      <w:pPr>
        <w:spacing w:after="0"/>
        <w:rPr>
          <w:rFonts w:ascii="Times New Roman" w:hAnsi="Times New Roman" w:cs="Times New Roman"/>
          <w:sz w:val="24"/>
          <w:szCs w:val="24"/>
        </w:rPr>
      </w:pPr>
    </w:p>
    <w:p w14:paraId="5191C013" w14:textId="77777777" w:rsidR="00D243FF" w:rsidRDefault="00D243FF" w:rsidP="00D243FF">
      <w:pPr>
        <w:spacing w:after="0"/>
        <w:rPr>
          <w:rFonts w:ascii="Times New Roman" w:hAnsi="Times New Roman" w:cs="Times New Roman"/>
          <w:sz w:val="24"/>
          <w:szCs w:val="24"/>
        </w:rPr>
      </w:pPr>
      <w:r>
        <w:rPr>
          <w:rFonts w:ascii="Times New Roman" w:hAnsi="Times New Roman" w:cs="Times New Roman"/>
          <w:sz w:val="24"/>
          <w:szCs w:val="24"/>
        </w:rPr>
        <w:tab/>
        <w:t xml:space="preserve">PAYLAR : </w:t>
      </w:r>
    </w:p>
    <w:p w14:paraId="5F827271" w14:textId="77777777" w:rsidR="00D243FF" w:rsidRPr="0045648C" w:rsidRDefault="00D243FF" w:rsidP="00D243FF">
      <w:pPr>
        <w:spacing w:after="0"/>
        <w:rPr>
          <w:rFonts w:ascii="Times New Roman" w:hAnsi="Times New Roman" w:cs="Times New Roman"/>
          <w:sz w:val="12"/>
          <w:szCs w:val="12"/>
        </w:rPr>
      </w:pPr>
    </w:p>
    <w:p w14:paraId="2A6D3537" w14:textId="77777777" w:rsidR="00D243FF" w:rsidRDefault="00D243FF" w:rsidP="00D243FF">
      <w:pPr>
        <w:spacing w:after="0"/>
        <w:rPr>
          <w:rFonts w:ascii="Times New Roman" w:hAnsi="Times New Roman" w:cs="Times New Roman"/>
          <w:sz w:val="24"/>
          <w:szCs w:val="24"/>
        </w:rPr>
      </w:pPr>
      <w:r>
        <w:rPr>
          <w:rFonts w:ascii="Times New Roman" w:hAnsi="Times New Roman" w:cs="Times New Roman"/>
          <w:sz w:val="24"/>
          <w:szCs w:val="24"/>
        </w:rPr>
        <w:tab/>
        <w:t>Madde 8 –</w:t>
      </w:r>
      <w:r w:rsidR="00FD757C">
        <w:rPr>
          <w:rFonts w:ascii="Times New Roman" w:hAnsi="Times New Roman" w:cs="Times New Roman"/>
          <w:sz w:val="24"/>
          <w:szCs w:val="24"/>
        </w:rPr>
        <w:t xml:space="preserve"> Bir ortaklık payının değeri 10</w:t>
      </w:r>
      <w:r>
        <w:rPr>
          <w:rFonts w:ascii="Times New Roman" w:hAnsi="Times New Roman" w:cs="Times New Roman"/>
          <w:sz w:val="24"/>
          <w:szCs w:val="24"/>
        </w:rPr>
        <w:t>0</w:t>
      </w:r>
      <w:r w:rsidR="004364CA">
        <w:rPr>
          <w:rFonts w:ascii="Times New Roman" w:hAnsi="Times New Roman" w:cs="Times New Roman"/>
          <w:sz w:val="24"/>
          <w:szCs w:val="24"/>
        </w:rPr>
        <w:t>,-</w:t>
      </w:r>
      <w:r>
        <w:rPr>
          <w:rFonts w:ascii="Times New Roman" w:hAnsi="Times New Roman" w:cs="Times New Roman"/>
          <w:sz w:val="24"/>
          <w:szCs w:val="24"/>
        </w:rPr>
        <w:t xml:space="preserve"> liradır. Ortaklar en çok 1.000 pay taahhüt edebilirler. Ancak, her ortağın en az bir pay taahhüt etmesi zorunludur.</w:t>
      </w:r>
    </w:p>
    <w:p w14:paraId="3A9F427E" w14:textId="77777777" w:rsidR="00D243FF" w:rsidRDefault="00D243FF" w:rsidP="00D243FF">
      <w:pPr>
        <w:spacing w:after="0"/>
        <w:rPr>
          <w:rFonts w:ascii="Times New Roman" w:hAnsi="Times New Roman" w:cs="Times New Roman"/>
          <w:sz w:val="24"/>
          <w:szCs w:val="24"/>
        </w:rPr>
      </w:pPr>
      <w:r>
        <w:rPr>
          <w:rFonts w:ascii="Times New Roman" w:hAnsi="Times New Roman" w:cs="Times New Roman"/>
          <w:sz w:val="24"/>
          <w:szCs w:val="24"/>
        </w:rPr>
        <w:tab/>
        <w:t>Ortaklık payları, bu anasözleşmenin 19</w:t>
      </w:r>
      <w:r w:rsidR="00E91A06">
        <w:rPr>
          <w:rFonts w:ascii="Times New Roman" w:hAnsi="Times New Roman" w:cs="Times New Roman"/>
          <w:sz w:val="24"/>
          <w:szCs w:val="24"/>
        </w:rPr>
        <w:t xml:space="preserve"> </w:t>
      </w:r>
      <w:r>
        <w:rPr>
          <w:rFonts w:ascii="Times New Roman" w:hAnsi="Times New Roman" w:cs="Times New Roman"/>
          <w:sz w:val="24"/>
          <w:szCs w:val="24"/>
        </w:rPr>
        <w:t>uncu maddesine göre düzenlenen ortaklık senedinde gösterilir.</w:t>
      </w:r>
    </w:p>
    <w:p w14:paraId="0AC6A881" w14:textId="77777777" w:rsidR="005E6FB1" w:rsidRDefault="005E6FB1" w:rsidP="00D243FF">
      <w:pPr>
        <w:spacing w:after="0"/>
        <w:rPr>
          <w:rFonts w:ascii="Times New Roman" w:hAnsi="Times New Roman" w:cs="Times New Roman"/>
          <w:sz w:val="24"/>
          <w:szCs w:val="24"/>
        </w:rPr>
      </w:pPr>
    </w:p>
    <w:p w14:paraId="023B1058" w14:textId="77777777" w:rsidR="005E6FB1" w:rsidRDefault="005E6FB1" w:rsidP="00D243FF">
      <w:pPr>
        <w:spacing w:after="0"/>
        <w:rPr>
          <w:rFonts w:ascii="Times New Roman" w:hAnsi="Times New Roman" w:cs="Times New Roman"/>
          <w:sz w:val="24"/>
          <w:szCs w:val="24"/>
        </w:rPr>
      </w:pPr>
      <w:r>
        <w:rPr>
          <w:rFonts w:ascii="Times New Roman" w:hAnsi="Times New Roman" w:cs="Times New Roman"/>
          <w:sz w:val="24"/>
          <w:szCs w:val="24"/>
        </w:rPr>
        <w:tab/>
        <w:t xml:space="preserve">PAYLARIN ÖDENMESİ : </w:t>
      </w:r>
    </w:p>
    <w:p w14:paraId="2EEEAB47" w14:textId="77777777" w:rsidR="005E6FB1" w:rsidRPr="0045648C" w:rsidRDefault="005E6FB1" w:rsidP="00D243FF">
      <w:pPr>
        <w:spacing w:after="0"/>
        <w:rPr>
          <w:rFonts w:ascii="Times New Roman" w:hAnsi="Times New Roman" w:cs="Times New Roman"/>
          <w:sz w:val="12"/>
          <w:szCs w:val="12"/>
        </w:rPr>
      </w:pPr>
    </w:p>
    <w:p w14:paraId="152D9C30" w14:textId="77777777" w:rsidR="005E6FB1" w:rsidRDefault="005E6FB1" w:rsidP="00D243FF">
      <w:pPr>
        <w:spacing w:after="0"/>
        <w:rPr>
          <w:rFonts w:ascii="Times New Roman" w:hAnsi="Times New Roman" w:cs="Times New Roman"/>
          <w:sz w:val="24"/>
          <w:szCs w:val="24"/>
        </w:rPr>
      </w:pPr>
      <w:r>
        <w:rPr>
          <w:rFonts w:ascii="Times New Roman" w:hAnsi="Times New Roman" w:cs="Times New Roman"/>
          <w:sz w:val="24"/>
          <w:szCs w:val="24"/>
        </w:rPr>
        <w:tab/>
        <w:t>Madde 9 – Ortakların taahhüt et</w:t>
      </w:r>
      <w:r w:rsidR="00E91A06">
        <w:rPr>
          <w:rFonts w:ascii="Times New Roman" w:hAnsi="Times New Roman" w:cs="Times New Roman"/>
          <w:sz w:val="24"/>
          <w:szCs w:val="24"/>
        </w:rPr>
        <w:t>tikleri pay bedellerinin en az 1/4</w:t>
      </w:r>
      <w:r>
        <w:rPr>
          <w:rFonts w:ascii="Times New Roman" w:hAnsi="Times New Roman" w:cs="Times New Roman"/>
          <w:sz w:val="24"/>
          <w:szCs w:val="24"/>
        </w:rPr>
        <w:t xml:space="preserve">’ü peşin, geri kalanı ise </w:t>
      </w:r>
      <w:r w:rsidR="005C7A7F">
        <w:rPr>
          <w:rFonts w:ascii="Times New Roman" w:hAnsi="Times New Roman" w:cs="Times New Roman"/>
          <w:sz w:val="24"/>
          <w:szCs w:val="24"/>
        </w:rPr>
        <w:t>Yönetim Kurulunca belli edilecek muayyen taksitlerle tahsil olunur. Taksitlerin ödeme zamanı ile miktarlarının tayininde ortağın mali durumu nazara alınır.</w:t>
      </w:r>
    </w:p>
    <w:p w14:paraId="11CD9C4E" w14:textId="77777777" w:rsidR="005C7A7F" w:rsidRDefault="005C7A7F" w:rsidP="00D243FF">
      <w:pPr>
        <w:spacing w:after="0"/>
        <w:rPr>
          <w:rFonts w:ascii="Times New Roman" w:hAnsi="Times New Roman" w:cs="Times New Roman"/>
          <w:sz w:val="24"/>
          <w:szCs w:val="24"/>
        </w:rPr>
      </w:pPr>
    </w:p>
    <w:p w14:paraId="17F21F06" w14:textId="77777777" w:rsidR="0045648C" w:rsidRDefault="0045648C" w:rsidP="00D243FF">
      <w:pPr>
        <w:spacing w:after="0"/>
        <w:rPr>
          <w:rFonts w:ascii="Times New Roman" w:hAnsi="Times New Roman" w:cs="Times New Roman"/>
          <w:sz w:val="24"/>
          <w:szCs w:val="24"/>
        </w:rPr>
      </w:pPr>
    </w:p>
    <w:p w14:paraId="3E9CF5FB" w14:textId="77777777" w:rsidR="005C7A7F" w:rsidRDefault="005C7A7F" w:rsidP="00D243FF">
      <w:pPr>
        <w:spacing w:after="0"/>
        <w:rPr>
          <w:rFonts w:ascii="Times New Roman" w:hAnsi="Times New Roman" w:cs="Times New Roman"/>
          <w:sz w:val="24"/>
          <w:szCs w:val="24"/>
        </w:rPr>
      </w:pPr>
    </w:p>
    <w:p w14:paraId="26957EFE" w14:textId="77777777" w:rsidR="0045648C" w:rsidRDefault="0045648C" w:rsidP="00D243FF">
      <w:pPr>
        <w:spacing w:after="0"/>
        <w:rPr>
          <w:rFonts w:ascii="Times New Roman" w:hAnsi="Times New Roman" w:cs="Times New Roman"/>
          <w:sz w:val="24"/>
          <w:szCs w:val="24"/>
        </w:rPr>
      </w:pPr>
    </w:p>
    <w:p w14:paraId="5035A3D3" w14:textId="77777777" w:rsidR="0045648C" w:rsidRDefault="0045648C" w:rsidP="00D243FF">
      <w:pPr>
        <w:spacing w:after="0"/>
        <w:rPr>
          <w:rFonts w:ascii="Times New Roman" w:hAnsi="Times New Roman" w:cs="Times New Roman"/>
          <w:sz w:val="24"/>
          <w:szCs w:val="24"/>
        </w:rPr>
      </w:pPr>
    </w:p>
    <w:p w14:paraId="34DAAF6B" w14:textId="77777777" w:rsidR="005C7A7F" w:rsidRDefault="005C7A7F" w:rsidP="005C7A7F">
      <w:pPr>
        <w:spacing w:after="0"/>
        <w:jc w:val="center"/>
        <w:rPr>
          <w:rFonts w:ascii="Times New Roman" w:hAnsi="Times New Roman" w:cs="Times New Roman"/>
          <w:sz w:val="24"/>
          <w:szCs w:val="24"/>
        </w:rPr>
      </w:pPr>
      <w:r>
        <w:rPr>
          <w:rFonts w:ascii="Times New Roman" w:hAnsi="Times New Roman" w:cs="Times New Roman"/>
          <w:sz w:val="24"/>
          <w:szCs w:val="24"/>
        </w:rPr>
        <w:t>ÜÇÜNCÜ BÖLÜM</w:t>
      </w:r>
    </w:p>
    <w:p w14:paraId="44886693" w14:textId="77777777" w:rsidR="005C7A7F" w:rsidRDefault="005C7A7F" w:rsidP="005C7A7F">
      <w:pPr>
        <w:spacing w:after="0"/>
        <w:jc w:val="center"/>
        <w:rPr>
          <w:rFonts w:ascii="Times New Roman" w:hAnsi="Times New Roman" w:cs="Times New Roman"/>
          <w:sz w:val="24"/>
          <w:szCs w:val="24"/>
        </w:rPr>
      </w:pPr>
    </w:p>
    <w:p w14:paraId="3FD3F2EA" w14:textId="77777777" w:rsidR="005C7A7F" w:rsidRDefault="005C7A7F" w:rsidP="005C7A7F">
      <w:pPr>
        <w:spacing w:after="0"/>
        <w:jc w:val="center"/>
        <w:rPr>
          <w:rFonts w:ascii="Times New Roman" w:hAnsi="Times New Roman" w:cs="Times New Roman"/>
          <w:sz w:val="24"/>
          <w:szCs w:val="24"/>
        </w:rPr>
      </w:pPr>
      <w:r>
        <w:rPr>
          <w:rFonts w:ascii="Times New Roman" w:hAnsi="Times New Roman" w:cs="Times New Roman"/>
          <w:sz w:val="24"/>
          <w:szCs w:val="24"/>
        </w:rPr>
        <w:t>ORTAKLIK İŞLEMLERİ</w:t>
      </w:r>
    </w:p>
    <w:p w14:paraId="411AC8DC" w14:textId="77777777" w:rsidR="005C7A7F" w:rsidRDefault="005C7A7F" w:rsidP="005C7A7F">
      <w:pPr>
        <w:spacing w:after="0"/>
        <w:jc w:val="center"/>
        <w:rPr>
          <w:rFonts w:ascii="Times New Roman" w:hAnsi="Times New Roman" w:cs="Times New Roman"/>
          <w:sz w:val="24"/>
          <w:szCs w:val="24"/>
        </w:rPr>
      </w:pPr>
    </w:p>
    <w:p w14:paraId="3B986F32" w14:textId="77777777" w:rsidR="005C7A7F" w:rsidRDefault="005C7A7F" w:rsidP="005C7A7F">
      <w:pPr>
        <w:spacing w:after="0"/>
        <w:rPr>
          <w:rFonts w:ascii="Times New Roman" w:hAnsi="Times New Roman" w:cs="Times New Roman"/>
          <w:sz w:val="24"/>
          <w:szCs w:val="24"/>
        </w:rPr>
      </w:pPr>
      <w:r>
        <w:rPr>
          <w:rFonts w:ascii="Times New Roman" w:hAnsi="Times New Roman" w:cs="Times New Roman"/>
          <w:sz w:val="24"/>
          <w:szCs w:val="24"/>
        </w:rPr>
        <w:tab/>
        <w:t xml:space="preserve">ORTAKLIK ŞARTLARI : </w:t>
      </w:r>
    </w:p>
    <w:p w14:paraId="61EEB1BF" w14:textId="77777777" w:rsidR="005C7A7F" w:rsidRPr="0045648C" w:rsidRDefault="005C7A7F" w:rsidP="005C7A7F">
      <w:pPr>
        <w:spacing w:after="0"/>
        <w:rPr>
          <w:rFonts w:ascii="Times New Roman" w:hAnsi="Times New Roman" w:cs="Times New Roman"/>
          <w:sz w:val="12"/>
          <w:szCs w:val="12"/>
        </w:rPr>
      </w:pPr>
    </w:p>
    <w:p w14:paraId="1D25CB66" w14:textId="77777777" w:rsidR="005C7A7F" w:rsidRDefault="005C7A7F" w:rsidP="005C7A7F">
      <w:pPr>
        <w:spacing w:after="0"/>
        <w:rPr>
          <w:rFonts w:ascii="Times New Roman" w:hAnsi="Times New Roman" w:cs="Times New Roman"/>
          <w:sz w:val="24"/>
          <w:szCs w:val="24"/>
        </w:rPr>
      </w:pPr>
      <w:r>
        <w:rPr>
          <w:rFonts w:ascii="Times New Roman" w:hAnsi="Times New Roman" w:cs="Times New Roman"/>
          <w:sz w:val="24"/>
          <w:szCs w:val="24"/>
        </w:rPr>
        <w:tab/>
        <w:t>Madde 10 – Kooperatife ortak olabilmek için medeni hakları kullanma ehliyetine sahi</w:t>
      </w:r>
      <w:r w:rsidR="00E91A06">
        <w:rPr>
          <w:rFonts w:ascii="Times New Roman" w:hAnsi="Times New Roman" w:cs="Times New Roman"/>
          <w:sz w:val="24"/>
          <w:szCs w:val="24"/>
        </w:rPr>
        <w:t>p gerçek kişi veya 1163 sayılı k</w:t>
      </w:r>
      <w:r>
        <w:rPr>
          <w:rFonts w:ascii="Times New Roman" w:hAnsi="Times New Roman" w:cs="Times New Roman"/>
          <w:sz w:val="24"/>
          <w:szCs w:val="24"/>
        </w:rPr>
        <w:t>ooperatifler Kanunu’nun 9’uncu maddesinde sayılan tüzel kişilerden olmak gerekir.</w:t>
      </w:r>
    </w:p>
    <w:p w14:paraId="4DF8C7D1" w14:textId="77777777" w:rsidR="003007A4" w:rsidRDefault="003007A4" w:rsidP="005C7A7F">
      <w:pPr>
        <w:spacing w:after="0"/>
        <w:rPr>
          <w:rFonts w:ascii="Times New Roman" w:hAnsi="Times New Roman" w:cs="Times New Roman"/>
          <w:sz w:val="24"/>
          <w:szCs w:val="24"/>
        </w:rPr>
      </w:pPr>
      <w:r>
        <w:rPr>
          <w:rFonts w:ascii="Times New Roman" w:hAnsi="Times New Roman" w:cs="Times New Roman"/>
          <w:sz w:val="24"/>
          <w:szCs w:val="24"/>
        </w:rPr>
        <w:tab/>
        <w:t xml:space="preserve">Ayrıca; </w:t>
      </w:r>
      <w:r>
        <w:rPr>
          <w:rFonts w:ascii="Times New Roman" w:hAnsi="Times New Roman" w:cs="Times New Roman"/>
          <w:sz w:val="24"/>
          <w:szCs w:val="24"/>
        </w:rPr>
        <w:tab/>
        <w:t>a) T.C. tabiiyetinde olmak.</w:t>
      </w:r>
    </w:p>
    <w:p w14:paraId="5C168CDE" w14:textId="77777777" w:rsidR="003007A4" w:rsidRDefault="003007A4" w:rsidP="005C7A7F">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 Kanuni ehliyeti haiz olmak.</w:t>
      </w:r>
    </w:p>
    <w:p w14:paraId="682708B9" w14:textId="7BE064E8" w:rsidR="003007A4" w:rsidRDefault="003007A4" w:rsidP="005C7A7F">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 Bir meslek veya san’at sahibi olmak</w:t>
      </w:r>
      <w:r w:rsidR="00D36855">
        <w:rPr>
          <w:rFonts w:ascii="Times New Roman" w:hAnsi="Times New Roman" w:cs="Times New Roman"/>
          <w:sz w:val="24"/>
          <w:szCs w:val="24"/>
        </w:rPr>
        <w:t xml:space="preserve">, </w:t>
      </w:r>
      <w:r w:rsidR="00D36855" w:rsidRPr="00EB564D">
        <w:rPr>
          <w:rFonts w:ascii="Times New Roman" w:hAnsi="Times New Roman" w:cs="Times New Roman"/>
          <w:color w:val="FF0000"/>
          <w:sz w:val="24"/>
          <w:szCs w:val="24"/>
        </w:rPr>
        <w:t>bu meslek veya san’atı ortaklığa kabulünden itibaren en</w:t>
      </w:r>
      <w:r w:rsidR="00EB564D" w:rsidRPr="00EB564D">
        <w:rPr>
          <w:rFonts w:ascii="Times New Roman" w:hAnsi="Times New Roman" w:cs="Times New Roman"/>
          <w:color w:val="FF0000"/>
          <w:sz w:val="24"/>
          <w:szCs w:val="24"/>
        </w:rPr>
        <w:t xml:space="preserve"> </w:t>
      </w:r>
      <w:r w:rsidR="00D36855" w:rsidRPr="00EB564D">
        <w:rPr>
          <w:rFonts w:ascii="Times New Roman" w:hAnsi="Times New Roman" w:cs="Times New Roman"/>
          <w:color w:val="FF0000"/>
          <w:sz w:val="24"/>
          <w:szCs w:val="24"/>
        </w:rPr>
        <w:t xml:space="preserve">az 1 yıl süreyle </w:t>
      </w:r>
      <w:r w:rsidR="00EB564D" w:rsidRPr="00EB564D">
        <w:rPr>
          <w:rFonts w:ascii="Times New Roman" w:hAnsi="Times New Roman" w:cs="Times New Roman"/>
          <w:color w:val="FF0000"/>
          <w:sz w:val="24"/>
          <w:szCs w:val="24"/>
        </w:rPr>
        <w:t>bilfiil icra etmek.</w:t>
      </w:r>
    </w:p>
    <w:p w14:paraId="3C868683" w14:textId="77777777" w:rsidR="003007A4" w:rsidRDefault="003007A4" w:rsidP="005C7A7F">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 Banker olmamak, şartları aranır.</w:t>
      </w:r>
    </w:p>
    <w:p w14:paraId="0FE3193F" w14:textId="77777777" w:rsidR="003007A4" w:rsidRDefault="003007A4" w:rsidP="005C7A7F">
      <w:pPr>
        <w:spacing w:after="0"/>
        <w:rPr>
          <w:rFonts w:ascii="Times New Roman" w:hAnsi="Times New Roman" w:cs="Times New Roman"/>
          <w:sz w:val="24"/>
          <w:szCs w:val="24"/>
        </w:rPr>
      </w:pPr>
    </w:p>
    <w:p w14:paraId="164C4E92" w14:textId="77777777" w:rsidR="003007A4" w:rsidRDefault="003007A4" w:rsidP="005C7A7F">
      <w:pPr>
        <w:spacing w:after="0"/>
        <w:rPr>
          <w:rFonts w:ascii="Times New Roman" w:hAnsi="Times New Roman" w:cs="Times New Roman"/>
          <w:sz w:val="24"/>
          <w:szCs w:val="24"/>
        </w:rPr>
      </w:pPr>
      <w:r>
        <w:rPr>
          <w:rFonts w:ascii="Times New Roman" w:hAnsi="Times New Roman" w:cs="Times New Roman"/>
          <w:sz w:val="24"/>
          <w:szCs w:val="24"/>
        </w:rPr>
        <w:tab/>
        <w:t xml:space="preserve">ORTAKLIĞA KABUL : </w:t>
      </w:r>
    </w:p>
    <w:p w14:paraId="086EF1DD" w14:textId="77777777" w:rsidR="003007A4" w:rsidRPr="0045648C" w:rsidRDefault="003007A4" w:rsidP="005C7A7F">
      <w:pPr>
        <w:spacing w:after="0"/>
        <w:rPr>
          <w:rFonts w:ascii="Times New Roman" w:hAnsi="Times New Roman" w:cs="Times New Roman"/>
          <w:sz w:val="12"/>
          <w:szCs w:val="12"/>
        </w:rPr>
      </w:pPr>
    </w:p>
    <w:p w14:paraId="23414EF4" w14:textId="77777777" w:rsidR="003007A4" w:rsidRDefault="003007A4" w:rsidP="005C7A7F">
      <w:pPr>
        <w:spacing w:after="0"/>
        <w:rPr>
          <w:rFonts w:ascii="Times New Roman" w:hAnsi="Times New Roman" w:cs="Times New Roman"/>
          <w:sz w:val="24"/>
          <w:szCs w:val="24"/>
        </w:rPr>
      </w:pPr>
      <w:r>
        <w:rPr>
          <w:rFonts w:ascii="Times New Roman" w:hAnsi="Times New Roman" w:cs="Times New Roman"/>
          <w:sz w:val="24"/>
          <w:szCs w:val="24"/>
        </w:rPr>
        <w:tab/>
        <w:t>Madde  11 – Gerekli şartları taşıyıp da, kooperatife ortak olmak isteyenler yazılı olarak yönetim kuruluna başvururlar. Bu başvuruda, anasözleşmenin tüm hükümlerinin ve getirilen yükümlülüklerin kabul edildiği açıkça belirtilir.</w:t>
      </w:r>
    </w:p>
    <w:p w14:paraId="1B7EABCD" w14:textId="77777777" w:rsidR="003007A4" w:rsidRDefault="003007A4" w:rsidP="005C7A7F">
      <w:pPr>
        <w:spacing w:after="0"/>
        <w:rPr>
          <w:rFonts w:ascii="Times New Roman" w:hAnsi="Times New Roman" w:cs="Times New Roman"/>
          <w:sz w:val="24"/>
          <w:szCs w:val="24"/>
        </w:rPr>
      </w:pPr>
      <w:r>
        <w:rPr>
          <w:rFonts w:ascii="Times New Roman" w:hAnsi="Times New Roman" w:cs="Times New Roman"/>
          <w:sz w:val="24"/>
          <w:szCs w:val="24"/>
        </w:rPr>
        <w:tab/>
        <w:t xml:space="preserve">Kooperatife girerken taahhüt edilen ortaklık payının en az </w:t>
      </w:r>
      <w:r w:rsidR="003079D8">
        <w:rPr>
          <w:rFonts w:ascii="Times New Roman" w:hAnsi="Times New Roman" w:cs="Times New Roman"/>
          <w:sz w:val="24"/>
          <w:szCs w:val="24"/>
        </w:rPr>
        <w:t>dörtte biri peşin olarak ödenir.</w:t>
      </w:r>
    </w:p>
    <w:p w14:paraId="6591A40C" w14:textId="77777777" w:rsidR="001A50C8" w:rsidRDefault="001A50C8" w:rsidP="005C7A7F">
      <w:pPr>
        <w:spacing w:after="0"/>
        <w:rPr>
          <w:rFonts w:ascii="Times New Roman" w:hAnsi="Times New Roman" w:cs="Times New Roman"/>
          <w:sz w:val="24"/>
          <w:szCs w:val="24"/>
        </w:rPr>
      </w:pPr>
      <w:r>
        <w:rPr>
          <w:rFonts w:ascii="Times New Roman" w:hAnsi="Times New Roman" w:cs="Times New Roman"/>
          <w:sz w:val="24"/>
          <w:szCs w:val="24"/>
        </w:rPr>
        <w:tab/>
        <w:t xml:space="preserve">17 inci madde uyarınca devir yoluyla ortaklığa alınanlar hariç olmak üzere daha sonra ortaklığa kabul edileceklerden, yukarıdaki fıkrada belirtilen meblağın üzerinde para talep edilmesi, genel kurulun bu hususta karar alması halinde mümkündür. </w:t>
      </w:r>
    </w:p>
    <w:p w14:paraId="1F4F52A1" w14:textId="77777777" w:rsidR="003079D8" w:rsidRDefault="003079D8" w:rsidP="005C7A7F">
      <w:pPr>
        <w:spacing w:after="0"/>
        <w:rPr>
          <w:rFonts w:ascii="Times New Roman" w:hAnsi="Times New Roman" w:cs="Times New Roman"/>
          <w:sz w:val="24"/>
          <w:szCs w:val="24"/>
        </w:rPr>
      </w:pPr>
      <w:r>
        <w:rPr>
          <w:rFonts w:ascii="Times New Roman" w:hAnsi="Times New Roman" w:cs="Times New Roman"/>
          <w:sz w:val="24"/>
          <w:szCs w:val="24"/>
        </w:rPr>
        <w:tab/>
        <w:t xml:space="preserve">Ortaklığa kabul, isteklinin yazılı müracaatı üzerine meslek veya san’at erbabından bulunduğunun tespitinden sonra Yönetim Kurulunun </w:t>
      </w:r>
      <w:r w:rsidR="00BA4CA1">
        <w:rPr>
          <w:rFonts w:ascii="Times New Roman" w:hAnsi="Times New Roman" w:cs="Times New Roman"/>
          <w:sz w:val="24"/>
          <w:szCs w:val="24"/>
        </w:rPr>
        <w:t>kararı ile tamam olur.</w:t>
      </w:r>
    </w:p>
    <w:p w14:paraId="41219E0A" w14:textId="77777777" w:rsidR="00BA4CA1" w:rsidRDefault="00BA4CA1" w:rsidP="005C7A7F">
      <w:pPr>
        <w:spacing w:after="0"/>
        <w:rPr>
          <w:rFonts w:ascii="Times New Roman" w:hAnsi="Times New Roman" w:cs="Times New Roman"/>
          <w:sz w:val="24"/>
          <w:szCs w:val="24"/>
        </w:rPr>
      </w:pPr>
      <w:r>
        <w:rPr>
          <w:rFonts w:ascii="Times New Roman" w:hAnsi="Times New Roman" w:cs="Times New Roman"/>
          <w:sz w:val="24"/>
          <w:szCs w:val="24"/>
        </w:rPr>
        <w:tab/>
        <w:t>Yönetim Kurulu, or</w:t>
      </w:r>
      <w:r w:rsidR="0024133E">
        <w:rPr>
          <w:rFonts w:ascii="Times New Roman" w:hAnsi="Times New Roman" w:cs="Times New Roman"/>
          <w:sz w:val="24"/>
          <w:szCs w:val="24"/>
        </w:rPr>
        <w:t>taklar ile ortak olmak için baş</w:t>
      </w:r>
      <w:r>
        <w:rPr>
          <w:rFonts w:ascii="Times New Roman" w:hAnsi="Times New Roman" w:cs="Times New Roman"/>
          <w:sz w:val="24"/>
          <w:szCs w:val="24"/>
        </w:rPr>
        <w:t>vuranların 10 uncu maddede gösterilen şartları taşıyıp taşımadığını araştırmak zorundadır.</w:t>
      </w:r>
    </w:p>
    <w:p w14:paraId="41B8BE46" w14:textId="77777777" w:rsidR="00BA4CA1" w:rsidRDefault="00BA4CA1" w:rsidP="005C7A7F">
      <w:pPr>
        <w:spacing w:after="0"/>
        <w:rPr>
          <w:rFonts w:ascii="Times New Roman" w:hAnsi="Times New Roman" w:cs="Times New Roman"/>
          <w:sz w:val="24"/>
          <w:szCs w:val="24"/>
        </w:rPr>
      </w:pPr>
      <w:r>
        <w:rPr>
          <w:rFonts w:ascii="Times New Roman" w:hAnsi="Times New Roman" w:cs="Times New Roman"/>
          <w:sz w:val="24"/>
          <w:szCs w:val="24"/>
        </w:rPr>
        <w:tab/>
        <w:t>Ortaklığa kabul veya red kararı, ilgiliye 15 gün içinde yazı ile bildirilir. Kooperatife ortak kabul edilmeyen kimselerin, kooperatif veya ortaklar Genel Kuruluna müracaat hakları vardır. Genel Kurulca verilecek karar kesindir.</w:t>
      </w:r>
    </w:p>
    <w:p w14:paraId="676858B2" w14:textId="77777777" w:rsidR="00FA76FD" w:rsidRDefault="00FA76FD" w:rsidP="005C7A7F">
      <w:pPr>
        <w:spacing w:after="0"/>
        <w:rPr>
          <w:rFonts w:ascii="Times New Roman" w:hAnsi="Times New Roman" w:cs="Times New Roman"/>
          <w:sz w:val="24"/>
          <w:szCs w:val="24"/>
        </w:rPr>
      </w:pPr>
    </w:p>
    <w:p w14:paraId="291F99A1" w14:textId="77777777" w:rsidR="00BA4CA1" w:rsidRDefault="00BA4CA1" w:rsidP="005C7A7F">
      <w:pPr>
        <w:spacing w:after="0"/>
        <w:rPr>
          <w:rFonts w:ascii="Times New Roman" w:hAnsi="Times New Roman" w:cs="Times New Roman"/>
          <w:sz w:val="24"/>
          <w:szCs w:val="24"/>
        </w:rPr>
      </w:pPr>
      <w:r>
        <w:rPr>
          <w:rFonts w:ascii="Times New Roman" w:hAnsi="Times New Roman" w:cs="Times New Roman"/>
          <w:sz w:val="24"/>
          <w:szCs w:val="24"/>
        </w:rPr>
        <w:tab/>
        <w:t>ORTAK SAYISI :</w:t>
      </w:r>
    </w:p>
    <w:p w14:paraId="3C557DB8" w14:textId="77777777" w:rsidR="00FA76FD" w:rsidRPr="0045648C" w:rsidRDefault="00BA4CA1" w:rsidP="005C7A7F">
      <w:pPr>
        <w:spacing w:after="0"/>
        <w:rPr>
          <w:rFonts w:ascii="Times New Roman" w:hAnsi="Times New Roman" w:cs="Times New Roman"/>
          <w:sz w:val="12"/>
          <w:szCs w:val="12"/>
        </w:rPr>
      </w:pPr>
      <w:r w:rsidRPr="0045648C">
        <w:rPr>
          <w:rFonts w:ascii="Times New Roman" w:hAnsi="Times New Roman" w:cs="Times New Roman"/>
          <w:sz w:val="12"/>
          <w:szCs w:val="12"/>
        </w:rPr>
        <w:tab/>
      </w:r>
    </w:p>
    <w:p w14:paraId="36C4D994" w14:textId="77777777" w:rsidR="0024133E" w:rsidRDefault="00BA4CA1" w:rsidP="00FA76FD">
      <w:pPr>
        <w:spacing w:after="0"/>
        <w:ind w:firstLine="708"/>
        <w:rPr>
          <w:rFonts w:ascii="Times New Roman" w:hAnsi="Times New Roman" w:cs="Times New Roman"/>
          <w:sz w:val="24"/>
          <w:szCs w:val="24"/>
        </w:rPr>
      </w:pPr>
      <w:r>
        <w:rPr>
          <w:rFonts w:ascii="Times New Roman" w:hAnsi="Times New Roman" w:cs="Times New Roman"/>
          <w:sz w:val="24"/>
          <w:szCs w:val="24"/>
        </w:rPr>
        <w:t xml:space="preserve">Madde  12 </w:t>
      </w:r>
      <w:r w:rsidR="0024133E">
        <w:rPr>
          <w:rFonts w:ascii="Times New Roman" w:hAnsi="Times New Roman" w:cs="Times New Roman"/>
          <w:sz w:val="24"/>
          <w:szCs w:val="24"/>
        </w:rPr>
        <w:t>– Kooperatifin ortak sayısı en az 7 kişidir.</w:t>
      </w:r>
    </w:p>
    <w:p w14:paraId="38DBE586" w14:textId="77777777" w:rsidR="0024133E" w:rsidRDefault="0024133E" w:rsidP="005C7A7F">
      <w:pPr>
        <w:spacing w:after="0"/>
        <w:rPr>
          <w:rFonts w:ascii="Times New Roman" w:hAnsi="Times New Roman" w:cs="Times New Roman"/>
          <w:sz w:val="24"/>
          <w:szCs w:val="24"/>
        </w:rPr>
      </w:pPr>
    </w:p>
    <w:p w14:paraId="67010897" w14:textId="77777777" w:rsidR="0024133E" w:rsidRDefault="0024133E" w:rsidP="005C7A7F">
      <w:pPr>
        <w:spacing w:after="0"/>
        <w:rPr>
          <w:rFonts w:ascii="Times New Roman" w:hAnsi="Times New Roman" w:cs="Times New Roman"/>
          <w:sz w:val="24"/>
          <w:szCs w:val="24"/>
        </w:rPr>
      </w:pPr>
      <w:r>
        <w:rPr>
          <w:rFonts w:ascii="Times New Roman" w:hAnsi="Times New Roman" w:cs="Times New Roman"/>
          <w:sz w:val="24"/>
          <w:szCs w:val="24"/>
        </w:rPr>
        <w:tab/>
        <w:t>ORTAKLIKTAN ÇIKMA :</w:t>
      </w:r>
    </w:p>
    <w:p w14:paraId="2DB36A90" w14:textId="77777777" w:rsidR="00FA76FD" w:rsidRPr="0045648C" w:rsidRDefault="00FA76FD" w:rsidP="005C7A7F">
      <w:pPr>
        <w:spacing w:after="0"/>
        <w:rPr>
          <w:rFonts w:ascii="Times New Roman" w:hAnsi="Times New Roman" w:cs="Times New Roman"/>
          <w:sz w:val="12"/>
          <w:szCs w:val="12"/>
        </w:rPr>
      </w:pPr>
    </w:p>
    <w:p w14:paraId="570BEAC1" w14:textId="77777777" w:rsidR="00FF0F77" w:rsidRDefault="0024133E" w:rsidP="005C7A7F">
      <w:pPr>
        <w:spacing w:after="0"/>
        <w:rPr>
          <w:rFonts w:ascii="Times New Roman" w:hAnsi="Times New Roman" w:cs="Times New Roman"/>
          <w:sz w:val="24"/>
          <w:szCs w:val="24"/>
        </w:rPr>
      </w:pPr>
      <w:r>
        <w:rPr>
          <w:rFonts w:ascii="Times New Roman" w:hAnsi="Times New Roman" w:cs="Times New Roman"/>
          <w:sz w:val="24"/>
          <w:szCs w:val="24"/>
        </w:rPr>
        <w:tab/>
        <w:t>Madde 13 – Her ortak, Yönetim kuruluna yazı ile başvurmak suretiyle ortaklıktan çıkabilir. Yönetim Kurulu bu hükme uygun olarak yapılacak isteğe rağmen, yazılı başvurunun kooperatif kayıtlarına girişinden itibaren bir ay içinde kabulden kaçınırsa, ortak, çıkma dileğini noter aracılığı ile yönetim kuruluna bildirir</w:t>
      </w:r>
      <w:r w:rsidR="00FF0F77">
        <w:rPr>
          <w:rFonts w:ascii="Times New Roman" w:hAnsi="Times New Roman" w:cs="Times New Roman"/>
          <w:sz w:val="24"/>
          <w:szCs w:val="24"/>
        </w:rPr>
        <w:t>. Bildiri tarihinden itibaren çıkma gerçekleşir.</w:t>
      </w:r>
    </w:p>
    <w:p w14:paraId="7F39E326" w14:textId="77777777" w:rsidR="00FF0F77" w:rsidRDefault="00FF0F77" w:rsidP="005C7A7F">
      <w:pPr>
        <w:spacing w:after="0"/>
        <w:rPr>
          <w:rFonts w:ascii="Times New Roman" w:hAnsi="Times New Roman" w:cs="Times New Roman"/>
          <w:sz w:val="24"/>
          <w:szCs w:val="24"/>
        </w:rPr>
      </w:pPr>
    </w:p>
    <w:p w14:paraId="6ACC1E5D" w14:textId="77777777" w:rsidR="0045648C" w:rsidRDefault="0045648C" w:rsidP="005C7A7F">
      <w:pPr>
        <w:spacing w:after="0"/>
        <w:rPr>
          <w:rFonts w:ascii="Times New Roman" w:hAnsi="Times New Roman" w:cs="Times New Roman"/>
          <w:sz w:val="24"/>
          <w:szCs w:val="24"/>
        </w:rPr>
      </w:pPr>
    </w:p>
    <w:p w14:paraId="33B5D5D7" w14:textId="77777777" w:rsidR="0045648C" w:rsidRDefault="0045648C" w:rsidP="005C7A7F">
      <w:pPr>
        <w:spacing w:after="0"/>
        <w:rPr>
          <w:rFonts w:ascii="Times New Roman" w:hAnsi="Times New Roman" w:cs="Times New Roman"/>
          <w:sz w:val="24"/>
          <w:szCs w:val="24"/>
        </w:rPr>
      </w:pPr>
    </w:p>
    <w:p w14:paraId="61D95CEA" w14:textId="77777777" w:rsidR="0045648C" w:rsidRDefault="0045648C" w:rsidP="005C7A7F">
      <w:pPr>
        <w:spacing w:after="0"/>
        <w:rPr>
          <w:rFonts w:ascii="Times New Roman" w:hAnsi="Times New Roman" w:cs="Times New Roman"/>
          <w:sz w:val="24"/>
          <w:szCs w:val="24"/>
        </w:rPr>
      </w:pPr>
    </w:p>
    <w:p w14:paraId="6ACE659B" w14:textId="77777777" w:rsidR="007A1169" w:rsidRDefault="007A1169" w:rsidP="005C7A7F">
      <w:pPr>
        <w:spacing w:after="0"/>
        <w:rPr>
          <w:rFonts w:ascii="Times New Roman" w:hAnsi="Times New Roman" w:cs="Times New Roman"/>
          <w:sz w:val="24"/>
          <w:szCs w:val="24"/>
        </w:rPr>
      </w:pPr>
    </w:p>
    <w:p w14:paraId="0B1CDB08" w14:textId="77777777" w:rsidR="00FF0F77" w:rsidRDefault="00FF0F77" w:rsidP="005C7A7F">
      <w:pPr>
        <w:spacing w:after="0"/>
        <w:rPr>
          <w:rFonts w:ascii="Times New Roman" w:hAnsi="Times New Roman" w:cs="Times New Roman"/>
          <w:sz w:val="24"/>
          <w:szCs w:val="24"/>
        </w:rPr>
      </w:pPr>
      <w:r>
        <w:rPr>
          <w:rFonts w:ascii="Times New Roman" w:hAnsi="Times New Roman" w:cs="Times New Roman"/>
          <w:sz w:val="24"/>
          <w:szCs w:val="24"/>
        </w:rPr>
        <w:tab/>
        <w:t>ORTAKLIKTAN ÇIKARMA :</w:t>
      </w:r>
    </w:p>
    <w:p w14:paraId="6D0B6EC9" w14:textId="77777777" w:rsidR="00FA76FD" w:rsidRPr="0045648C" w:rsidRDefault="00FA76FD" w:rsidP="005C7A7F">
      <w:pPr>
        <w:spacing w:after="0"/>
        <w:rPr>
          <w:rFonts w:ascii="Times New Roman" w:hAnsi="Times New Roman" w:cs="Times New Roman"/>
          <w:sz w:val="12"/>
          <w:szCs w:val="12"/>
        </w:rPr>
      </w:pPr>
    </w:p>
    <w:p w14:paraId="6AA60DA7" w14:textId="77777777" w:rsidR="00FF0F77" w:rsidRDefault="00FF0F77" w:rsidP="005C7A7F">
      <w:pPr>
        <w:spacing w:after="0"/>
        <w:rPr>
          <w:rFonts w:ascii="Times New Roman" w:hAnsi="Times New Roman" w:cs="Times New Roman"/>
          <w:sz w:val="24"/>
          <w:szCs w:val="24"/>
        </w:rPr>
      </w:pPr>
      <w:r>
        <w:rPr>
          <w:rFonts w:ascii="Times New Roman" w:hAnsi="Times New Roman" w:cs="Times New Roman"/>
          <w:sz w:val="24"/>
          <w:szCs w:val="24"/>
        </w:rPr>
        <w:tab/>
        <w:t>Madde 14 – Durumları aşağıda gösterilen hallere uyanlar yönetim kurulu kararı ile ortaklıktan çıkarılır.</w:t>
      </w:r>
    </w:p>
    <w:p w14:paraId="7F66AA96" w14:textId="77777777" w:rsidR="00FF0F77" w:rsidRDefault="00FF0F77" w:rsidP="00FF0F77">
      <w:pPr>
        <w:spacing w:after="0"/>
        <w:rPr>
          <w:rFonts w:ascii="Times New Roman" w:hAnsi="Times New Roman" w:cs="Times New Roman"/>
          <w:sz w:val="24"/>
          <w:szCs w:val="24"/>
        </w:rPr>
      </w:pPr>
      <w:r>
        <w:rPr>
          <w:rFonts w:ascii="Times New Roman" w:hAnsi="Times New Roman" w:cs="Times New Roman"/>
          <w:sz w:val="24"/>
          <w:szCs w:val="24"/>
        </w:rPr>
        <w:tab/>
        <w:t>1 – 10 uncu maddede yazılı ortaklık şartlarını kaybedenler,</w:t>
      </w:r>
    </w:p>
    <w:p w14:paraId="20AB446A" w14:textId="77777777" w:rsidR="00FF0F77" w:rsidRDefault="00FF0F77" w:rsidP="00FF0F77">
      <w:pPr>
        <w:spacing w:after="0"/>
        <w:rPr>
          <w:rFonts w:ascii="Times New Roman" w:hAnsi="Times New Roman" w:cs="Times New Roman"/>
          <w:sz w:val="24"/>
          <w:szCs w:val="24"/>
        </w:rPr>
      </w:pPr>
      <w:r>
        <w:rPr>
          <w:rFonts w:ascii="Times New Roman" w:hAnsi="Times New Roman" w:cs="Times New Roman"/>
          <w:sz w:val="24"/>
          <w:szCs w:val="24"/>
        </w:rPr>
        <w:tab/>
        <w:t>2 – Parasal yükümlülüklerini otuz gün geciktirmeleri üzerine, yönetim kurulunca noter aracılığı ile yapılacak ihtarı takip eden on gün içinde bu yükümlülüklerini yerine getirmeyenlere yine aynı kurulca ikinci ihtar yapılır. İkinci ihtarı takip eden otuz gün içerisinde de yükümlülüklerini yerine getirmeyenler,</w:t>
      </w:r>
    </w:p>
    <w:p w14:paraId="656C5D2A" w14:textId="77777777" w:rsidR="00FF0F77" w:rsidRDefault="00FF0F77" w:rsidP="00FF0F77">
      <w:pPr>
        <w:spacing w:after="0"/>
        <w:rPr>
          <w:rFonts w:ascii="Times New Roman" w:hAnsi="Times New Roman" w:cs="Times New Roman"/>
          <w:sz w:val="24"/>
          <w:szCs w:val="24"/>
        </w:rPr>
      </w:pPr>
      <w:r>
        <w:rPr>
          <w:rFonts w:ascii="Times New Roman" w:hAnsi="Times New Roman" w:cs="Times New Roman"/>
          <w:sz w:val="24"/>
          <w:szCs w:val="24"/>
        </w:rPr>
        <w:tab/>
        <w:t>3 – Kooperatifin para, mal ve belgeleri üzerinde işledikleri suçlardan dolayı mahkum olanlar,</w:t>
      </w:r>
    </w:p>
    <w:p w14:paraId="093EF91D" w14:textId="77777777" w:rsidR="004A39FA" w:rsidRDefault="00FF0F77" w:rsidP="00FF0F77">
      <w:pPr>
        <w:spacing w:after="0"/>
        <w:rPr>
          <w:rFonts w:ascii="Times New Roman" w:hAnsi="Times New Roman" w:cs="Times New Roman"/>
          <w:sz w:val="24"/>
          <w:szCs w:val="24"/>
        </w:rPr>
      </w:pPr>
      <w:r>
        <w:rPr>
          <w:rFonts w:ascii="Times New Roman" w:hAnsi="Times New Roman" w:cs="Times New Roman"/>
          <w:sz w:val="24"/>
          <w:szCs w:val="24"/>
        </w:rPr>
        <w:tab/>
      </w:r>
      <w:r w:rsidR="003A4208">
        <w:rPr>
          <w:rFonts w:ascii="Times New Roman" w:hAnsi="Times New Roman" w:cs="Times New Roman"/>
          <w:sz w:val="24"/>
          <w:szCs w:val="24"/>
        </w:rPr>
        <w:t xml:space="preserve">Çıkma kararı gerekçeli olarak yönetim kurulu karar defteri ile ortaklar defterine kaydedilir. Kararın onaylı örneği, </w:t>
      </w:r>
      <w:r w:rsidR="00C14CCA">
        <w:rPr>
          <w:rFonts w:ascii="Times New Roman" w:hAnsi="Times New Roman" w:cs="Times New Roman"/>
          <w:sz w:val="24"/>
          <w:szCs w:val="24"/>
        </w:rPr>
        <w:t xml:space="preserve">çıkarılan ortağa tebliğ edilmek üzere 10 gün içinde Notere tevdiğ edilir. Ortak, çıkarma kararının tebliğ tarihinden itibaren üç ay içinde iptal davası açabilir veya genel kurula itiraz edebilir. Bu itiraz, ilk toplanacak genel kurula sunulmak üzere yönetim kuruluna noter aracılığı ile </w:t>
      </w:r>
      <w:r w:rsidR="004A39FA">
        <w:rPr>
          <w:rFonts w:ascii="Times New Roman" w:hAnsi="Times New Roman" w:cs="Times New Roman"/>
          <w:sz w:val="24"/>
          <w:szCs w:val="24"/>
        </w:rPr>
        <w:t>tebliğ ettirilecek bir yazı ile yapılır. Genel kurula itiraz edildiği takdirde, yönetim kurulunun çıkarma kararı aleyhine iptal davası açılamaz. İtiraz üzerine genel kurulca verilecek karara karşı iptal davası hakkı saklıdır.</w:t>
      </w:r>
    </w:p>
    <w:p w14:paraId="4FE793BE" w14:textId="77777777" w:rsidR="009E48C1" w:rsidRDefault="004A39FA" w:rsidP="00FF0F77">
      <w:pPr>
        <w:spacing w:after="0"/>
        <w:rPr>
          <w:rFonts w:ascii="Times New Roman" w:hAnsi="Times New Roman" w:cs="Times New Roman"/>
          <w:sz w:val="24"/>
          <w:szCs w:val="24"/>
        </w:rPr>
      </w:pPr>
      <w:r>
        <w:rPr>
          <w:rFonts w:ascii="Times New Roman" w:hAnsi="Times New Roman" w:cs="Times New Roman"/>
          <w:sz w:val="24"/>
          <w:szCs w:val="24"/>
        </w:rPr>
        <w:tab/>
      </w:r>
      <w:r w:rsidR="009E48C1">
        <w:rPr>
          <w:rFonts w:ascii="Times New Roman" w:hAnsi="Times New Roman" w:cs="Times New Roman"/>
          <w:sz w:val="24"/>
          <w:szCs w:val="24"/>
        </w:rPr>
        <w:t>Üç aylık süre içinde genel kurula veya mahkemeye başvurmak suretiyle itiraz edilmeyen çıkarma kararı kesinleşir.</w:t>
      </w:r>
    </w:p>
    <w:p w14:paraId="021BC16F" w14:textId="77777777" w:rsidR="009E48C1" w:rsidRDefault="009E48C1" w:rsidP="00FF0F77">
      <w:pPr>
        <w:spacing w:after="0"/>
        <w:rPr>
          <w:rFonts w:ascii="Times New Roman" w:hAnsi="Times New Roman" w:cs="Times New Roman"/>
          <w:sz w:val="24"/>
          <w:szCs w:val="24"/>
        </w:rPr>
      </w:pPr>
      <w:r>
        <w:rPr>
          <w:rFonts w:ascii="Times New Roman" w:hAnsi="Times New Roman" w:cs="Times New Roman"/>
          <w:sz w:val="24"/>
          <w:szCs w:val="24"/>
        </w:rPr>
        <w:tab/>
        <w:t>Ortaklar, bu maddede gösterilmeyen sebeplerle ortaklıktan çıkarılamazlar.</w:t>
      </w:r>
    </w:p>
    <w:p w14:paraId="7DD877E4" w14:textId="77777777" w:rsidR="009E48C1" w:rsidRDefault="009E48C1" w:rsidP="00FF0F77">
      <w:pPr>
        <w:spacing w:after="0"/>
        <w:rPr>
          <w:rFonts w:ascii="Times New Roman" w:hAnsi="Times New Roman" w:cs="Times New Roman"/>
          <w:sz w:val="24"/>
          <w:szCs w:val="24"/>
        </w:rPr>
      </w:pPr>
      <w:r>
        <w:rPr>
          <w:rFonts w:ascii="Times New Roman" w:hAnsi="Times New Roman" w:cs="Times New Roman"/>
          <w:sz w:val="24"/>
          <w:szCs w:val="24"/>
        </w:rPr>
        <w:tab/>
        <w:t>Haklarındaki çıkarma kararı kesinleşmeyen ortakların hak ve yükümlülükleri, çıkarma kararı kesinleşinceye kadar devam eder.</w:t>
      </w:r>
    </w:p>
    <w:p w14:paraId="747C6B5A" w14:textId="77777777" w:rsidR="001F1DAA" w:rsidRPr="0045648C" w:rsidRDefault="001F1DAA" w:rsidP="00FF0F77">
      <w:pPr>
        <w:spacing w:after="0"/>
        <w:rPr>
          <w:rFonts w:ascii="Times New Roman" w:hAnsi="Times New Roman" w:cs="Times New Roman"/>
          <w:sz w:val="18"/>
          <w:szCs w:val="18"/>
        </w:rPr>
      </w:pPr>
    </w:p>
    <w:p w14:paraId="642F4079" w14:textId="77777777" w:rsidR="001F1DAA" w:rsidRDefault="001F1DAA" w:rsidP="00FF0F77">
      <w:pPr>
        <w:spacing w:after="0"/>
        <w:rPr>
          <w:rFonts w:ascii="Times New Roman" w:hAnsi="Times New Roman" w:cs="Times New Roman"/>
          <w:sz w:val="24"/>
          <w:szCs w:val="24"/>
        </w:rPr>
      </w:pPr>
      <w:r>
        <w:rPr>
          <w:rFonts w:ascii="Times New Roman" w:hAnsi="Times New Roman" w:cs="Times New Roman"/>
          <w:sz w:val="24"/>
          <w:szCs w:val="24"/>
        </w:rPr>
        <w:tab/>
        <w:t>ORTAKLIĞI SONA ERENLERLE HESAPLAŞMA :</w:t>
      </w:r>
    </w:p>
    <w:p w14:paraId="03C947A4" w14:textId="77777777" w:rsidR="00FA76FD" w:rsidRPr="0045648C" w:rsidRDefault="00FA76FD" w:rsidP="00FF0F77">
      <w:pPr>
        <w:spacing w:after="0"/>
        <w:rPr>
          <w:rFonts w:ascii="Times New Roman" w:hAnsi="Times New Roman" w:cs="Times New Roman"/>
          <w:sz w:val="12"/>
          <w:szCs w:val="12"/>
        </w:rPr>
      </w:pPr>
    </w:p>
    <w:p w14:paraId="5BCDFE59" w14:textId="77777777" w:rsidR="001F1DAA" w:rsidRDefault="001F1DAA" w:rsidP="00FF0F77">
      <w:pPr>
        <w:spacing w:after="0"/>
        <w:rPr>
          <w:rFonts w:ascii="Times New Roman" w:hAnsi="Times New Roman" w:cs="Times New Roman"/>
          <w:sz w:val="24"/>
          <w:szCs w:val="24"/>
        </w:rPr>
      </w:pPr>
      <w:r>
        <w:rPr>
          <w:rFonts w:ascii="Times New Roman" w:hAnsi="Times New Roman" w:cs="Times New Roman"/>
          <w:sz w:val="24"/>
          <w:szCs w:val="24"/>
        </w:rPr>
        <w:tab/>
        <w:t xml:space="preserve">Madde 15 – Devir dışında bir nedenle ortaklığı sona erenlerin sermaye ve diğer alacakları, ayrıldıkları senenin bilanço ve netice hesaplarının Genel Kurulca kabulünden bir ay sonra talepleri üzerine tasfiye edilir. </w:t>
      </w:r>
    </w:p>
    <w:p w14:paraId="08A376C6" w14:textId="77777777" w:rsidR="001F1DAA" w:rsidRDefault="001F1DAA" w:rsidP="00FF0F77">
      <w:pPr>
        <w:spacing w:after="0"/>
        <w:rPr>
          <w:rFonts w:ascii="Times New Roman" w:hAnsi="Times New Roman" w:cs="Times New Roman"/>
          <w:sz w:val="24"/>
          <w:szCs w:val="24"/>
        </w:rPr>
      </w:pPr>
      <w:r>
        <w:rPr>
          <w:rFonts w:ascii="Times New Roman" w:hAnsi="Times New Roman" w:cs="Times New Roman"/>
          <w:sz w:val="24"/>
          <w:szCs w:val="24"/>
        </w:rPr>
        <w:tab/>
        <w:t>Ayrılan ortaklar kooperatifin yedek akçeleri üzerinde bir hak iddia edemezler.</w:t>
      </w:r>
    </w:p>
    <w:p w14:paraId="021046A0" w14:textId="77777777" w:rsidR="001F1DAA" w:rsidRDefault="001F1DAA" w:rsidP="00FF0F77">
      <w:pPr>
        <w:spacing w:after="0"/>
        <w:rPr>
          <w:rFonts w:ascii="Times New Roman" w:hAnsi="Times New Roman" w:cs="Times New Roman"/>
          <w:sz w:val="24"/>
          <w:szCs w:val="24"/>
        </w:rPr>
      </w:pPr>
      <w:r>
        <w:rPr>
          <w:rFonts w:ascii="Times New Roman" w:hAnsi="Times New Roman" w:cs="Times New Roman"/>
          <w:sz w:val="24"/>
          <w:szCs w:val="24"/>
        </w:rPr>
        <w:tab/>
        <w:t>Ortaklığı sona erenlerin alacak ve hakları, bunları isteyebilecekleri günden itibaren beş yıl geçmekle zaman aşımına uğrar.</w:t>
      </w:r>
    </w:p>
    <w:p w14:paraId="4572208C" w14:textId="77777777" w:rsidR="001F1DAA" w:rsidRPr="0045648C" w:rsidRDefault="001F1DAA" w:rsidP="00FF0F77">
      <w:pPr>
        <w:spacing w:after="0"/>
        <w:rPr>
          <w:rFonts w:ascii="Times New Roman" w:hAnsi="Times New Roman" w:cs="Times New Roman"/>
          <w:sz w:val="12"/>
          <w:szCs w:val="12"/>
        </w:rPr>
      </w:pPr>
    </w:p>
    <w:p w14:paraId="46576C15" w14:textId="77777777" w:rsidR="001F1DAA" w:rsidRDefault="001F1DAA" w:rsidP="00FF0F77">
      <w:pPr>
        <w:spacing w:after="0"/>
        <w:rPr>
          <w:rFonts w:ascii="Times New Roman" w:hAnsi="Times New Roman" w:cs="Times New Roman"/>
          <w:sz w:val="24"/>
          <w:szCs w:val="24"/>
        </w:rPr>
      </w:pPr>
      <w:r>
        <w:rPr>
          <w:rFonts w:ascii="Times New Roman" w:hAnsi="Times New Roman" w:cs="Times New Roman"/>
          <w:sz w:val="24"/>
          <w:szCs w:val="24"/>
        </w:rPr>
        <w:tab/>
        <w:t>ÖLEN ORTAĞIN DURUMU :</w:t>
      </w:r>
    </w:p>
    <w:p w14:paraId="22DA4E94" w14:textId="77777777" w:rsidR="00FA76FD" w:rsidRPr="0045648C" w:rsidRDefault="00FA76FD" w:rsidP="00FF0F77">
      <w:pPr>
        <w:spacing w:after="0"/>
        <w:rPr>
          <w:rFonts w:ascii="Times New Roman" w:hAnsi="Times New Roman" w:cs="Times New Roman"/>
          <w:sz w:val="12"/>
          <w:szCs w:val="12"/>
        </w:rPr>
      </w:pPr>
    </w:p>
    <w:p w14:paraId="2C053B4A" w14:textId="77777777" w:rsidR="001F1DAA" w:rsidRDefault="001F1DAA" w:rsidP="00FF0F77">
      <w:pPr>
        <w:spacing w:after="0"/>
        <w:rPr>
          <w:rFonts w:ascii="Times New Roman" w:hAnsi="Times New Roman" w:cs="Times New Roman"/>
          <w:sz w:val="24"/>
          <w:szCs w:val="24"/>
        </w:rPr>
      </w:pPr>
      <w:r>
        <w:rPr>
          <w:rFonts w:ascii="Times New Roman" w:hAnsi="Times New Roman" w:cs="Times New Roman"/>
          <w:sz w:val="24"/>
          <w:szCs w:val="24"/>
        </w:rPr>
        <w:tab/>
        <w:t xml:space="preserve">Madde 16 </w:t>
      </w:r>
      <w:r w:rsidR="00505DA4">
        <w:rPr>
          <w:rFonts w:ascii="Times New Roman" w:hAnsi="Times New Roman" w:cs="Times New Roman"/>
          <w:sz w:val="24"/>
          <w:szCs w:val="24"/>
        </w:rPr>
        <w:t>–</w:t>
      </w:r>
      <w:r>
        <w:rPr>
          <w:rFonts w:ascii="Times New Roman" w:hAnsi="Times New Roman" w:cs="Times New Roman"/>
          <w:sz w:val="24"/>
          <w:szCs w:val="24"/>
        </w:rPr>
        <w:t xml:space="preserve"> </w:t>
      </w:r>
      <w:r w:rsidR="00505DA4">
        <w:rPr>
          <w:rFonts w:ascii="Times New Roman" w:hAnsi="Times New Roman" w:cs="Times New Roman"/>
          <w:sz w:val="24"/>
          <w:szCs w:val="24"/>
        </w:rPr>
        <w:t>Ölen ortağın kanuni mirasçılarının üç ay içinde temsilci tayin ederek kooperatife bildirmeleri halinde, ortaklık hak ve yükümlülükleri kanuni mirasçıları lehine devam eder.</w:t>
      </w:r>
    </w:p>
    <w:p w14:paraId="5FC05036" w14:textId="77777777" w:rsidR="00F63EDD" w:rsidRDefault="003C2A78" w:rsidP="00FF0F77">
      <w:pPr>
        <w:spacing w:after="0"/>
        <w:rPr>
          <w:rFonts w:ascii="Times New Roman" w:hAnsi="Times New Roman" w:cs="Times New Roman"/>
          <w:sz w:val="24"/>
          <w:szCs w:val="24"/>
        </w:rPr>
      </w:pPr>
      <w:r>
        <w:rPr>
          <w:rFonts w:ascii="Times New Roman" w:hAnsi="Times New Roman" w:cs="Times New Roman"/>
          <w:sz w:val="24"/>
          <w:szCs w:val="24"/>
        </w:rPr>
        <w:tab/>
        <w:t>Mirasçıların temsilci</w:t>
      </w:r>
      <w:r w:rsidR="00505DA4">
        <w:rPr>
          <w:rFonts w:ascii="Times New Roman" w:hAnsi="Times New Roman" w:cs="Times New Roman"/>
          <w:sz w:val="24"/>
          <w:szCs w:val="24"/>
        </w:rPr>
        <w:t xml:space="preserve"> tayin etmemeleri veya ortaklığa devam etmek istememeleri halinde, ölen ortağın alacak ve borçları 15</w:t>
      </w:r>
      <w:r w:rsidR="00E02F84">
        <w:rPr>
          <w:rFonts w:ascii="Times New Roman" w:hAnsi="Times New Roman" w:cs="Times New Roman"/>
          <w:sz w:val="24"/>
          <w:szCs w:val="24"/>
        </w:rPr>
        <w:t>.</w:t>
      </w:r>
      <w:r w:rsidR="00505DA4">
        <w:rPr>
          <w:rFonts w:ascii="Times New Roman" w:hAnsi="Times New Roman" w:cs="Times New Roman"/>
          <w:sz w:val="24"/>
          <w:szCs w:val="24"/>
        </w:rPr>
        <w:t xml:space="preserve"> inci madde hüküm</w:t>
      </w:r>
      <w:r w:rsidR="00F63EDD">
        <w:rPr>
          <w:rFonts w:ascii="Times New Roman" w:hAnsi="Times New Roman" w:cs="Times New Roman"/>
          <w:sz w:val="24"/>
          <w:szCs w:val="24"/>
        </w:rPr>
        <w:t>lerine göre tasfiye edilir.</w:t>
      </w:r>
    </w:p>
    <w:p w14:paraId="6FD208A6" w14:textId="77777777" w:rsidR="00F63EDD" w:rsidRPr="0045648C" w:rsidRDefault="00F63EDD" w:rsidP="00FF0F77">
      <w:pPr>
        <w:spacing w:after="0"/>
        <w:rPr>
          <w:rFonts w:ascii="Times New Roman" w:hAnsi="Times New Roman" w:cs="Times New Roman"/>
          <w:sz w:val="12"/>
          <w:szCs w:val="12"/>
        </w:rPr>
      </w:pPr>
    </w:p>
    <w:p w14:paraId="67A2AAC2" w14:textId="77777777" w:rsidR="00B36DA7" w:rsidRDefault="00B36DA7" w:rsidP="00B36DA7">
      <w:pPr>
        <w:spacing w:after="0"/>
        <w:rPr>
          <w:rFonts w:ascii="Times New Roman" w:hAnsi="Times New Roman" w:cs="Times New Roman"/>
          <w:sz w:val="24"/>
          <w:szCs w:val="24"/>
        </w:rPr>
      </w:pPr>
    </w:p>
    <w:p w14:paraId="667DC863" w14:textId="77777777" w:rsidR="00B36DA7" w:rsidRDefault="00B36DA7" w:rsidP="00B36DA7">
      <w:pPr>
        <w:spacing w:after="0"/>
        <w:rPr>
          <w:rFonts w:ascii="Times New Roman" w:hAnsi="Times New Roman" w:cs="Times New Roman"/>
          <w:sz w:val="24"/>
          <w:szCs w:val="24"/>
        </w:rPr>
      </w:pPr>
    </w:p>
    <w:p w14:paraId="027D7E19" w14:textId="77777777" w:rsidR="00B36DA7" w:rsidRDefault="00B36DA7" w:rsidP="00B36DA7">
      <w:pPr>
        <w:spacing w:after="0"/>
        <w:rPr>
          <w:rFonts w:ascii="Times New Roman" w:hAnsi="Times New Roman" w:cs="Times New Roman"/>
          <w:sz w:val="24"/>
          <w:szCs w:val="24"/>
        </w:rPr>
      </w:pPr>
    </w:p>
    <w:p w14:paraId="6B57113D" w14:textId="77777777" w:rsidR="00F63EDD" w:rsidRDefault="00F63EDD" w:rsidP="00EB564D">
      <w:pPr>
        <w:spacing w:after="0"/>
        <w:ind w:firstLine="708"/>
        <w:rPr>
          <w:rFonts w:ascii="Times New Roman" w:hAnsi="Times New Roman" w:cs="Times New Roman"/>
          <w:sz w:val="24"/>
          <w:szCs w:val="24"/>
        </w:rPr>
      </w:pPr>
      <w:r>
        <w:rPr>
          <w:rFonts w:ascii="Times New Roman" w:hAnsi="Times New Roman" w:cs="Times New Roman"/>
          <w:sz w:val="24"/>
          <w:szCs w:val="24"/>
        </w:rPr>
        <w:t>ORTAKLIĞIN DEVRİ :</w:t>
      </w:r>
    </w:p>
    <w:p w14:paraId="063D3DE3" w14:textId="77777777" w:rsidR="00FA76FD" w:rsidRPr="0045648C" w:rsidRDefault="00FA76FD" w:rsidP="00FF0F77">
      <w:pPr>
        <w:spacing w:after="0"/>
        <w:rPr>
          <w:rFonts w:ascii="Times New Roman" w:hAnsi="Times New Roman" w:cs="Times New Roman"/>
          <w:sz w:val="12"/>
          <w:szCs w:val="12"/>
        </w:rPr>
      </w:pPr>
    </w:p>
    <w:p w14:paraId="767BD027" w14:textId="77777777" w:rsidR="00F63EDD" w:rsidRDefault="00F63EDD" w:rsidP="00FF0F77">
      <w:pPr>
        <w:spacing w:after="0"/>
        <w:rPr>
          <w:rFonts w:ascii="Times New Roman" w:hAnsi="Times New Roman" w:cs="Times New Roman"/>
          <w:sz w:val="24"/>
          <w:szCs w:val="24"/>
        </w:rPr>
      </w:pPr>
      <w:r>
        <w:rPr>
          <w:rFonts w:ascii="Times New Roman" w:hAnsi="Times New Roman" w:cs="Times New Roman"/>
          <w:sz w:val="24"/>
          <w:szCs w:val="24"/>
        </w:rPr>
        <w:tab/>
        <w:t>Madde 17 – Ortaklık, yazılı olarak Yönetim Kuruluna bildirilmek suretiyle 10</w:t>
      </w:r>
      <w:r w:rsidR="00E02F84">
        <w:rPr>
          <w:rFonts w:ascii="Times New Roman" w:hAnsi="Times New Roman" w:cs="Times New Roman"/>
          <w:sz w:val="24"/>
          <w:szCs w:val="24"/>
        </w:rPr>
        <w:t>.</w:t>
      </w:r>
      <w:r>
        <w:rPr>
          <w:rFonts w:ascii="Times New Roman" w:hAnsi="Times New Roman" w:cs="Times New Roman"/>
          <w:sz w:val="24"/>
          <w:szCs w:val="24"/>
        </w:rPr>
        <w:t xml:space="preserve"> uncu maddedeki ortaklık şartlarını taşıyan kişilere devredilebilir.</w:t>
      </w:r>
    </w:p>
    <w:p w14:paraId="06ED6C32" w14:textId="77777777" w:rsidR="00025058" w:rsidRDefault="00F63EDD" w:rsidP="00FF0F77">
      <w:pPr>
        <w:spacing w:after="0"/>
        <w:rPr>
          <w:rFonts w:ascii="Times New Roman" w:hAnsi="Times New Roman" w:cs="Times New Roman"/>
          <w:sz w:val="24"/>
          <w:szCs w:val="24"/>
        </w:rPr>
      </w:pPr>
      <w:r>
        <w:rPr>
          <w:rFonts w:ascii="Times New Roman" w:hAnsi="Times New Roman" w:cs="Times New Roman"/>
          <w:sz w:val="24"/>
          <w:szCs w:val="24"/>
        </w:rPr>
        <w:tab/>
        <w:t xml:space="preserve">Devir halinde eski ortağın kooperatife karşı </w:t>
      </w:r>
      <w:r w:rsidR="00025058">
        <w:rPr>
          <w:rFonts w:ascii="Times New Roman" w:hAnsi="Times New Roman" w:cs="Times New Roman"/>
          <w:sz w:val="24"/>
          <w:szCs w:val="24"/>
        </w:rPr>
        <w:t>tüm hak ve yükümlülükleri yeni ortağa geçer, kooperatifçe, bu devir sebebiyle taraflardan ayrıca bir ödemede bulunmaları istenemez.</w:t>
      </w:r>
    </w:p>
    <w:p w14:paraId="5D5C6FBD" w14:textId="77777777" w:rsidR="00025058" w:rsidRDefault="00025058" w:rsidP="00FF0F77">
      <w:pPr>
        <w:spacing w:after="0"/>
        <w:rPr>
          <w:rFonts w:ascii="Times New Roman" w:hAnsi="Times New Roman" w:cs="Times New Roman"/>
          <w:sz w:val="24"/>
          <w:szCs w:val="24"/>
        </w:rPr>
      </w:pPr>
    </w:p>
    <w:p w14:paraId="3E377AA1" w14:textId="77777777" w:rsidR="00025058" w:rsidRDefault="00025058" w:rsidP="00FF0F77">
      <w:pPr>
        <w:spacing w:after="0"/>
        <w:rPr>
          <w:rFonts w:ascii="Times New Roman" w:hAnsi="Times New Roman" w:cs="Times New Roman"/>
          <w:sz w:val="24"/>
          <w:szCs w:val="24"/>
        </w:rPr>
      </w:pPr>
      <w:r>
        <w:rPr>
          <w:rFonts w:ascii="Times New Roman" w:hAnsi="Times New Roman" w:cs="Times New Roman"/>
          <w:sz w:val="24"/>
          <w:szCs w:val="24"/>
        </w:rPr>
        <w:tab/>
        <w:t>ORTAKLIĞA TEKRAR GİRME :</w:t>
      </w:r>
    </w:p>
    <w:p w14:paraId="71684B93" w14:textId="77777777" w:rsidR="00FA76FD" w:rsidRPr="0045648C" w:rsidRDefault="00FA76FD" w:rsidP="00FF0F77">
      <w:pPr>
        <w:spacing w:after="0"/>
        <w:rPr>
          <w:rFonts w:ascii="Times New Roman" w:hAnsi="Times New Roman" w:cs="Times New Roman"/>
          <w:sz w:val="12"/>
          <w:szCs w:val="12"/>
        </w:rPr>
      </w:pPr>
    </w:p>
    <w:p w14:paraId="4928457B" w14:textId="77777777" w:rsidR="00025058" w:rsidRDefault="00025058" w:rsidP="00FF0F77">
      <w:pPr>
        <w:spacing w:after="0"/>
        <w:rPr>
          <w:rFonts w:ascii="Times New Roman" w:hAnsi="Times New Roman" w:cs="Times New Roman"/>
          <w:sz w:val="24"/>
          <w:szCs w:val="24"/>
        </w:rPr>
      </w:pPr>
      <w:r>
        <w:rPr>
          <w:rFonts w:ascii="Times New Roman" w:hAnsi="Times New Roman" w:cs="Times New Roman"/>
          <w:sz w:val="24"/>
          <w:szCs w:val="24"/>
        </w:rPr>
        <w:tab/>
        <w:t>Madde 18 – Ortaklığı sona erenler, ayrılma nedenlerinin ortadan kalkması halinde yeniden ortaklığa kabul edilebilirler.</w:t>
      </w:r>
    </w:p>
    <w:p w14:paraId="28FE5BEC" w14:textId="77777777" w:rsidR="00025058" w:rsidRDefault="00025058" w:rsidP="00FF0F77">
      <w:pPr>
        <w:spacing w:after="0"/>
        <w:rPr>
          <w:rFonts w:ascii="Times New Roman" w:hAnsi="Times New Roman" w:cs="Times New Roman"/>
          <w:sz w:val="24"/>
          <w:szCs w:val="24"/>
        </w:rPr>
      </w:pPr>
      <w:r>
        <w:rPr>
          <w:rFonts w:ascii="Times New Roman" w:hAnsi="Times New Roman" w:cs="Times New Roman"/>
          <w:sz w:val="24"/>
          <w:szCs w:val="24"/>
        </w:rPr>
        <w:tab/>
        <w:t>Bu anasözleşmenin 14</w:t>
      </w:r>
      <w:r w:rsidR="00E02F84">
        <w:rPr>
          <w:rFonts w:ascii="Times New Roman" w:hAnsi="Times New Roman" w:cs="Times New Roman"/>
          <w:sz w:val="24"/>
          <w:szCs w:val="24"/>
        </w:rPr>
        <w:t>.</w:t>
      </w:r>
      <w:r>
        <w:rPr>
          <w:rFonts w:ascii="Times New Roman" w:hAnsi="Times New Roman" w:cs="Times New Roman"/>
          <w:sz w:val="24"/>
          <w:szCs w:val="24"/>
        </w:rPr>
        <w:t xml:space="preserve"> üncü maddesinin 3</w:t>
      </w:r>
      <w:r w:rsidR="00E02F84">
        <w:rPr>
          <w:rFonts w:ascii="Times New Roman" w:hAnsi="Times New Roman" w:cs="Times New Roman"/>
          <w:sz w:val="24"/>
          <w:szCs w:val="24"/>
        </w:rPr>
        <w:t>.</w:t>
      </w:r>
      <w:r>
        <w:rPr>
          <w:rFonts w:ascii="Times New Roman" w:hAnsi="Times New Roman" w:cs="Times New Roman"/>
          <w:sz w:val="24"/>
          <w:szCs w:val="24"/>
        </w:rPr>
        <w:t xml:space="preserve"> üncü bendi gereğince çıkarılanlar kooperatife tekrar alınamazlar.</w:t>
      </w:r>
    </w:p>
    <w:p w14:paraId="41193737" w14:textId="77777777" w:rsidR="00B31A5C" w:rsidRDefault="00B31A5C" w:rsidP="00FF0F77">
      <w:pPr>
        <w:spacing w:after="0"/>
        <w:rPr>
          <w:rFonts w:ascii="Times New Roman" w:hAnsi="Times New Roman" w:cs="Times New Roman"/>
          <w:sz w:val="24"/>
          <w:szCs w:val="24"/>
        </w:rPr>
      </w:pPr>
    </w:p>
    <w:p w14:paraId="7F680195" w14:textId="77777777" w:rsidR="00B31A5C" w:rsidRDefault="00B31A5C" w:rsidP="00FF0F77">
      <w:pPr>
        <w:spacing w:after="0"/>
        <w:rPr>
          <w:rFonts w:ascii="Times New Roman" w:hAnsi="Times New Roman" w:cs="Times New Roman"/>
          <w:sz w:val="24"/>
          <w:szCs w:val="24"/>
        </w:rPr>
      </w:pPr>
      <w:r>
        <w:rPr>
          <w:rFonts w:ascii="Times New Roman" w:hAnsi="Times New Roman" w:cs="Times New Roman"/>
          <w:sz w:val="24"/>
          <w:szCs w:val="24"/>
        </w:rPr>
        <w:tab/>
        <w:t>ORTAKLIK SENEDİ :</w:t>
      </w:r>
    </w:p>
    <w:p w14:paraId="5411B1B4" w14:textId="77777777" w:rsidR="00B31A5C" w:rsidRPr="0045648C" w:rsidRDefault="00B31A5C" w:rsidP="00FF0F77">
      <w:pPr>
        <w:spacing w:after="0"/>
        <w:rPr>
          <w:rFonts w:ascii="Times New Roman" w:hAnsi="Times New Roman" w:cs="Times New Roman"/>
          <w:sz w:val="12"/>
          <w:szCs w:val="12"/>
        </w:rPr>
      </w:pPr>
      <w:r w:rsidRPr="0045648C">
        <w:rPr>
          <w:rFonts w:ascii="Times New Roman" w:hAnsi="Times New Roman" w:cs="Times New Roman"/>
          <w:sz w:val="12"/>
          <w:szCs w:val="12"/>
        </w:rPr>
        <w:tab/>
      </w:r>
    </w:p>
    <w:p w14:paraId="45DB3AE7" w14:textId="77777777" w:rsidR="00E43774" w:rsidRDefault="00B31A5C" w:rsidP="00B31A5C">
      <w:pPr>
        <w:spacing w:after="0"/>
        <w:ind w:firstLine="708"/>
        <w:rPr>
          <w:rFonts w:ascii="Times New Roman" w:hAnsi="Times New Roman" w:cs="Times New Roman"/>
          <w:sz w:val="24"/>
          <w:szCs w:val="24"/>
        </w:rPr>
      </w:pPr>
      <w:r>
        <w:rPr>
          <w:rFonts w:ascii="Times New Roman" w:hAnsi="Times New Roman" w:cs="Times New Roman"/>
          <w:sz w:val="24"/>
          <w:szCs w:val="24"/>
        </w:rPr>
        <w:t xml:space="preserve">Madde 19 – Her ortağın üyelik haklarının, ada yazılı ortaklık senedi ile temsil olunması şarttır. Bu senede kooperatifin unvanı, sahibinin adı ve soyadı, iş ve konut adresi, kooperatife girdiği ve çıktığı tarihler yazılır. Bu hususlar, senet sahibi ile kooperatifi temsile yetkili olan kimseler tarafından imzalanır. Ortağın yatırdığı veya çektiği paralar tarih sırası ile kaydedilir. Bu kayıtlar kooperatifin ödediği paralara ait ise ortak imza eder. İmzalı ortak senedi makbuz hükmündedir. Mezkür senet anasözleşmeyi ihtiva etmek şartıyla </w:t>
      </w:r>
      <w:r w:rsidR="004D4BD2">
        <w:rPr>
          <w:rFonts w:ascii="Times New Roman" w:hAnsi="Times New Roman" w:cs="Times New Roman"/>
          <w:sz w:val="24"/>
          <w:szCs w:val="24"/>
        </w:rPr>
        <w:t>ortaklık cü</w:t>
      </w:r>
      <w:r w:rsidR="00980EA7">
        <w:rPr>
          <w:rFonts w:ascii="Times New Roman" w:hAnsi="Times New Roman" w:cs="Times New Roman"/>
          <w:sz w:val="24"/>
          <w:szCs w:val="24"/>
        </w:rPr>
        <w:t>z</w:t>
      </w:r>
      <w:r w:rsidR="00FB7A5B">
        <w:rPr>
          <w:rFonts w:ascii="Times New Roman" w:hAnsi="Times New Roman" w:cs="Times New Roman"/>
          <w:sz w:val="24"/>
          <w:szCs w:val="24"/>
        </w:rPr>
        <w:t>danı şeklinde</w:t>
      </w:r>
      <w:r w:rsidR="004364CA">
        <w:rPr>
          <w:rFonts w:ascii="Times New Roman" w:hAnsi="Times New Roman" w:cs="Times New Roman"/>
          <w:sz w:val="24"/>
          <w:szCs w:val="24"/>
        </w:rPr>
        <w:t xml:space="preserve"> </w:t>
      </w:r>
      <w:r w:rsidR="004D4BD2">
        <w:rPr>
          <w:rFonts w:ascii="Times New Roman" w:hAnsi="Times New Roman" w:cs="Times New Roman"/>
          <w:sz w:val="24"/>
          <w:szCs w:val="24"/>
        </w:rPr>
        <w:t>de düzenlenebilir. Ortaklık senetleri kıymetli evrak niteliğinde olmayıp sadece ispat vesikası hükmündedir.</w:t>
      </w:r>
    </w:p>
    <w:p w14:paraId="066F9B12" w14:textId="77777777" w:rsidR="00E43774" w:rsidRDefault="00E43774" w:rsidP="00B31A5C">
      <w:pPr>
        <w:spacing w:after="0"/>
        <w:ind w:firstLine="708"/>
        <w:rPr>
          <w:rFonts w:ascii="Times New Roman" w:hAnsi="Times New Roman" w:cs="Times New Roman"/>
          <w:sz w:val="24"/>
          <w:szCs w:val="24"/>
        </w:rPr>
      </w:pPr>
    </w:p>
    <w:p w14:paraId="029CAB47" w14:textId="77777777" w:rsidR="007A0B40" w:rsidRDefault="00E43774" w:rsidP="00B31A5C">
      <w:pPr>
        <w:spacing w:after="0"/>
        <w:ind w:firstLine="708"/>
        <w:rPr>
          <w:rFonts w:ascii="Times New Roman" w:hAnsi="Times New Roman" w:cs="Times New Roman"/>
          <w:sz w:val="24"/>
          <w:szCs w:val="24"/>
        </w:rPr>
      </w:pPr>
      <w:r>
        <w:rPr>
          <w:rFonts w:ascii="Times New Roman" w:hAnsi="Times New Roman" w:cs="Times New Roman"/>
          <w:sz w:val="24"/>
          <w:szCs w:val="24"/>
        </w:rPr>
        <w:t xml:space="preserve">ORTAKLARIN </w:t>
      </w:r>
      <w:r w:rsidR="007A0B40">
        <w:rPr>
          <w:rFonts w:ascii="Times New Roman" w:hAnsi="Times New Roman" w:cs="Times New Roman"/>
          <w:sz w:val="24"/>
          <w:szCs w:val="24"/>
        </w:rPr>
        <w:t>ŞAHSİ SORUMLULUKLARI :</w:t>
      </w:r>
    </w:p>
    <w:p w14:paraId="4F637CF0" w14:textId="77777777" w:rsidR="007A0B40" w:rsidRPr="0045648C" w:rsidRDefault="007A0B40" w:rsidP="00B31A5C">
      <w:pPr>
        <w:spacing w:after="0"/>
        <w:ind w:firstLine="708"/>
        <w:rPr>
          <w:rFonts w:ascii="Times New Roman" w:hAnsi="Times New Roman" w:cs="Times New Roman"/>
          <w:sz w:val="12"/>
          <w:szCs w:val="12"/>
        </w:rPr>
      </w:pPr>
    </w:p>
    <w:p w14:paraId="36BCDB3B" w14:textId="77777777" w:rsidR="007A0B40" w:rsidRDefault="007A0B40" w:rsidP="00B31A5C">
      <w:pPr>
        <w:spacing w:after="0"/>
        <w:ind w:firstLine="708"/>
        <w:rPr>
          <w:rFonts w:ascii="Times New Roman" w:hAnsi="Times New Roman" w:cs="Times New Roman"/>
          <w:sz w:val="24"/>
          <w:szCs w:val="24"/>
        </w:rPr>
      </w:pPr>
      <w:r>
        <w:rPr>
          <w:rFonts w:ascii="Times New Roman" w:hAnsi="Times New Roman" w:cs="Times New Roman"/>
          <w:sz w:val="24"/>
          <w:szCs w:val="24"/>
        </w:rPr>
        <w:t>Madde 20 – Her ortak, kooperatifin borçlarına karşı, taahhüt ettiği pay tutarının (20) yirmi misline kadar sorumludur.</w:t>
      </w:r>
    </w:p>
    <w:p w14:paraId="06334153" w14:textId="77777777" w:rsidR="007A0B40" w:rsidRDefault="007A0B40" w:rsidP="00B31A5C">
      <w:pPr>
        <w:spacing w:after="0"/>
        <w:ind w:firstLine="708"/>
        <w:rPr>
          <w:rFonts w:ascii="Times New Roman" w:hAnsi="Times New Roman" w:cs="Times New Roman"/>
          <w:sz w:val="24"/>
          <w:szCs w:val="24"/>
        </w:rPr>
      </w:pPr>
      <w:r>
        <w:rPr>
          <w:rFonts w:ascii="Times New Roman" w:hAnsi="Times New Roman" w:cs="Times New Roman"/>
          <w:sz w:val="24"/>
          <w:szCs w:val="24"/>
        </w:rPr>
        <w:t>Kooperatiften ilişkisi kesilen ortağın sorumluluğu, ayrıldığı tarihten itibaren iki yıl devam eder.</w:t>
      </w:r>
    </w:p>
    <w:p w14:paraId="775DCD4A" w14:textId="77777777" w:rsidR="007A0B40" w:rsidRDefault="007A0B40" w:rsidP="00B31A5C">
      <w:pPr>
        <w:spacing w:after="0"/>
        <w:ind w:firstLine="708"/>
        <w:rPr>
          <w:rFonts w:ascii="Times New Roman" w:hAnsi="Times New Roman" w:cs="Times New Roman"/>
          <w:sz w:val="24"/>
          <w:szCs w:val="24"/>
        </w:rPr>
      </w:pPr>
      <w:r>
        <w:rPr>
          <w:rFonts w:ascii="Times New Roman" w:hAnsi="Times New Roman" w:cs="Times New Roman"/>
          <w:sz w:val="24"/>
          <w:szCs w:val="24"/>
        </w:rPr>
        <w:t>Kooperatife giren her ortak, girişinden önce doğmuş olan kooperatif borçlarından dolayı diğer ortaklar gibi sorumlu olur.</w:t>
      </w:r>
    </w:p>
    <w:p w14:paraId="64997C4D" w14:textId="77777777" w:rsidR="007A0B40" w:rsidRDefault="007A0B40" w:rsidP="00B31A5C">
      <w:pPr>
        <w:spacing w:after="0"/>
        <w:ind w:firstLine="708"/>
        <w:rPr>
          <w:rFonts w:ascii="Times New Roman" w:hAnsi="Times New Roman" w:cs="Times New Roman"/>
          <w:sz w:val="24"/>
          <w:szCs w:val="24"/>
        </w:rPr>
      </w:pPr>
      <w:r>
        <w:rPr>
          <w:rFonts w:ascii="Times New Roman" w:hAnsi="Times New Roman" w:cs="Times New Roman"/>
          <w:sz w:val="24"/>
          <w:szCs w:val="24"/>
        </w:rPr>
        <w:t>Yönetim Kurulu üyeleri ile denetçilerin sorumlulukları hakkındaki hükümler saklıdır.</w:t>
      </w:r>
    </w:p>
    <w:p w14:paraId="6F428FE1" w14:textId="77777777" w:rsidR="007A0B40" w:rsidRPr="0045648C" w:rsidRDefault="007A0B40" w:rsidP="00B31A5C">
      <w:pPr>
        <w:spacing w:after="0"/>
        <w:ind w:firstLine="708"/>
        <w:rPr>
          <w:rFonts w:ascii="Times New Roman" w:hAnsi="Times New Roman" w:cs="Times New Roman"/>
          <w:sz w:val="18"/>
          <w:szCs w:val="18"/>
        </w:rPr>
      </w:pPr>
    </w:p>
    <w:p w14:paraId="679698E1" w14:textId="77777777" w:rsidR="007A0B40" w:rsidRDefault="007A0B40" w:rsidP="00B31A5C">
      <w:pPr>
        <w:spacing w:after="0"/>
        <w:ind w:firstLine="708"/>
        <w:rPr>
          <w:rFonts w:ascii="Times New Roman" w:hAnsi="Times New Roman" w:cs="Times New Roman"/>
          <w:sz w:val="24"/>
          <w:szCs w:val="24"/>
        </w:rPr>
      </w:pPr>
      <w:r>
        <w:rPr>
          <w:rFonts w:ascii="Times New Roman" w:hAnsi="Times New Roman" w:cs="Times New Roman"/>
          <w:sz w:val="24"/>
          <w:szCs w:val="24"/>
        </w:rPr>
        <w:t xml:space="preserve">EK ÖDEME YÜKÜMLÜLÜĞÜ : </w:t>
      </w:r>
    </w:p>
    <w:p w14:paraId="1773F08B" w14:textId="77777777" w:rsidR="007A0B40" w:rsidRPr="0045648C" w:rsidRDefault="007A0B40" w:rsidP="00B31A5C">
      <w:pPr>
        <w:spacing w:after="0"/>
        <w:ind w:firstLine="708"/>
        <w:rPr>
          <w:rFonts w:ascii="Times New Roman" w:hAnsi="Times New Roman" w:cs="Times New Roman"/>
          <w:sz w:val="12"/>
          <w:szCs w:val="12"/>
        </w:rPr>
      </w:pPr>
    </w:p>
    <w:p w14:paraId="55DFC130" w14:textId="77777777" w:rsidR="008F1616" w:rsidRDefault="007A0B40" w:rsidP="00B31A5C">
      <w:pPr>
        <w:spacing w:after="0"/>
        <w:ind w:firstLine="708"/>
        <w:rPr>
          <w:rFonts w:ascii="Times New Roman" w:hAnsi="Times New Roman" w:cs="Times New Roman"/>
          <w:sz w:val="24"/>
          <w:szCs w:val="24"/>
        </w:rPr>
      </w:pPr>
      <w:r>
        <w:rPr>
          <w:rFonts w:ascii="Times New Roman" w:hAnsi="Times New Roman" w:cs="Times New Roman"/>
          <w:sz w:val="24"/>
          <w:szCs w:val="24"/>
        </w:rPr>
        <w:t>Madde 21 – Bilanço açıkları, yedek akçelerden ve bunların yetmemesi halinde 61</w:t>
      </w:r>
      <w:r w:rsidR="00FB7A5B">
        <w:rPr>
          <w:rFonts w:ascii="Times New Roman" w:hAnsi="Times New Roman" w:cs="Times New Roman"/>
          <w:sz w:val="24"/>
          <w:szCs w:val="24"/>
        </w:rPr>
        <w:t>.</w:t>
      </w:r>
      <w:r>
        <w:rPr>
          <w:rFonts w:ascii="Times New Roman" w:hAnsi="Times New Roman" w:cs="Times New Roman"/>
          <w:sz w:val="24"/>
          <w:szCs w:val="24"/>
        </w:rPr>
        <w:t xml:space="preserve"> inci maddeye göre oluşturulan özel fondan karşılanamadığı takdirde</w:t>
      </w:r>
      <w:r w:rsidR="008F1616">
        <w:rPr>
          <w:rFonts w:ascii="Times New Roman" w:hAnsi="Times New Roman" w:cs="Times New Roman"/>
          <w:sz w:val="24"/>
          <w:szCs w:val="24"/>
        </w:rPr>
        <w:t xml:space="preserve">, ortaklar, bilanço açıklarını kapatmada kullanılmak şartıyla sermaye paylarının (20) yirmi katına kadar ek ödeme ile yükümlüdürler. Ortaklardan istenecek ek ödemeler toplamı, o yılın bilanço açığı miktarını geçemez. </w:t>
      </w:r>
    </w:p>
    <w:p w14:paraId="04032D3A" w14:textId="77777777" w:rsidR="008F1616" w:rsidRDefault="008F1616" w:rsidP="008F1616">
      <w:pPr>
        <w:spacing w:after="0"/>
        <w:rPr>
          <w:rFonts w:ascii="Times New Roman" w:hAnsi="Times New Roman" w:cs="Times New Roman"/>
          <w:sz w:val="24"/>
          <w:szCs w:val="24"/>
        </w:rPr>
      </w:pPr>
    </w:p>
    <w:p w14:paraId="08EAB4EF" w14:textId="77777777" w:rsidR="00617B39" w:rsidRDefault="00617B39" w:rsidP="008F1616">
      <w:pPr>
        <w:spacing w:after="0"/>
        <w:rPr>
          <w:rFonts w:ascii="Times New Roman" w:hAnsi="Times New Roman" w:cs="Times New Roman"/>
          <w:sz w:val="24"/>
          <w:szCs w:val="24"/>
        </w:rPr>
      </w:pPr>
    </w:p>
    <w:p w14:paraId="2F2BE468" w14:textId="77777777" w:rsidR="00617B39" w:rsidRDefault="00617B39" w:rsidP="008F1616">
      <w:pPr>
        <w:spacing w:after="0"/>
        <w:rPr>
          <w:rFonts w:ascii="Times New Roman" w:hAnsi="Times New Roman" w:cs="Times New Roman"/>
          <w:sz w:val="24"/>
          <w:szCs w:val="24"/>
        </w:rPr>
      </w:pPr>
    </w:p>
    <w:p w14:paraId="41E62A5F" w14:textId="77777777" w:rsidR="00617B39" w:rsidRDefault="00617B39" w:rsidP="008F1616">
      <w:pPr>
        <w:spacing w:after="0"/>
        <w:rPr>
          <w:rFonts w:ascii="Times New Roman" w:hAnsi="Times New Roman" w:cs="Times New Roman"/>
          <w:sz w:val="24"/>
          <w:szCs w:val="24"/>
        </w:rPr>
      </w:pPr>
    </w:p>
    <w:p w14:paraId="35F44804" w14:textId="77777777" w:rsidR="00B31A5C" w:rsidRDefault="008F1616" w:rsidP="008F1616">
      <w:pPr>
        <w:spacing w:after="0"/>
        <w:jc w:val="center"/>
        <w:rPr>
          <w:rFonts w:ascii="Times New Roman" w:hAnsi="Times New Roman" w:cs="Times New Roman"/>
          <w:sz w:val="24"/>
          <w:szCs w:val="24"/>
        </w:rPr>
      </w:pPr>
      <w:r>
        <w:rPr>
          <w:rFonts w:ascii="Times New Roman" w:hAnsi="Times New Roman" w:cs="Times New Roman"/>
          <w:sz w:val="24"/>
          <w:szCs w:val="24"/>
        </w:rPr>
        <w:t>DÖRDÜNCÜ BÖLÜM</w:t>
      </w:r>
    </w:p>
    <w:p w14:paraId="777BA28F" w14:textId="77777777" w:rsidR="008F1616" w:rsidRPr="0045648C" w:rsidRDefault="008F1616" w:rsidP="008F1616">
      <w:pPr>
        <w:spacing w:after="0"/>
        <w:jc w:val="center"/>
        <w:rPr>
          <w:rFonts w:ascii="Times New Roman" w:hAnsi="Times New Roman" w:cs="Times New Roman"/>
          <w:sz w:val="18"/>
          <w:szCs w:val="18"/>
        </w:rPr>
      </w:pPr>
    </w:p>
    <w:p w14:paraId="5D18315F" w14:textId="77777777" w:rsidR="008F1616" w:rsidRDefault="008F1616" w:rsidP="008F1616">
      <w:pPr>
        <w:spacing w:after="0"/>
        <w:jc w:val="center"/>
        <w:rPr>
          <w:rFonts w:ascii="Times New Roman" w:hAnsi="Times New Roman" w:cs="Times New Roman"/>
          <w:sz w:val="24"/>
          <w:szCs w:val="24"/>
        </w:rPr>
      </w:pPr>
      <w:r>
        <w:rPr>
          <w:rFonts w:ascii="Times New Roman" w:hAnsi="Times New Roman" w:cs="Times New Roman"/>
          <w:sz w:val="24"/>
          <w:szCs w:val="24"/>
        </w:rPr>
        <w:t>KOOPERATİFİN ORGANLARI VE YÖNETİMİ</w:t>
      </w:r>
    </w:p>
    <w:p w14:paraId="042AF93C" w14:textId="77777777" w:rsidR="008F1616" w:rsidRPr="0045648C" w:rsidRDefault="008F1616" w:rsidP="008F1616">
      <w:pPr>
        <w:spacing w:after="0"/>
        <w:jc w:val="center"/>
        <w:rPr>
          <w:rFonts w:ascii="Times New Roman" w:hAnsi="Times New Roman" w:cs="Times New Roman"/>
          <w:sz w:val="18"/>
          <w:szCs w:val="18"/>
        </w:rPr>
      </w:pPr>
    </w:p>
    <w:p w14:paraId="7FA81F9A" w14:textId="77777777" w:rsidR="008F1616" w:rsidRDefault="008F1616" w:rsidP="008F1616">
      <w:pPr>
        <w:spacing w:after="0"/>
        <w:rPr>
          <w:rFonts w:ascii="Times New Roman" w:hAnsi="Times New Roman" w:cs="Times New Roman"/>
          <w:sz w:val="24"/>
          <w:szCs w:val="24"/>
        </w:rPr>
      </w:pPr>
      <w:r>
        <w:rPr>
          <w:rFonts w:ascii="Times New Roman" w:hAnsi="Times New Roman" w:cs="Times New Roman"/>
          <w:sz w:val="24"/>
          <w:szCs w:val="24"/>
        </w:rPr>
        <w:tab/>
        <w:t>KOOPERATİFİN ORGANLARI :</w:t>
      </w:r>
    </w:p>
    <w:p w14:paraId="6FD1489C" w14:textId="77777777" w:rsidR="0045648C" w:rsidRPr="0045648C" w:rsidRDefault="0045648C" w:rsidP="008F1616">
      <w:pPr>
        <w:spacing w:after="0"/>
        <w:rPr>
          <w:rFonts w:ascii="Times New Roman" w:hAnsi="Times New Roman" w:cs="Times New Roman"/>
          <w:sz w:val="12"/>
          <w:szCs w:val="12"/>
        </w:rPr>
      </w:pPr>
    </w:p>
    <w:p w14:paraId="4ADB77A4" w14:textId="77777777" w:rsidR="008F1616" w:rsidRDefault="008F1616" w:rsidP="008F1616">
      <w:pPr>
        <w:spacing w:after="0"/>
        <w:rPr>
          <w:rFonts w:ascii="Times New Roman" w:hAnsi="Times New Roman" w:cs="Times New Roman"/>
          <w:sz w:val="24"/>
          <w:szCs w:val="24"/>
        </w:rPr>
      </w:pPr>
      <w:r>
        <w:rPr>
          <w:rFonts w:ascii="Times New Roman" w:hAnsi="Times New Roman" w:cs="Times New Roman"/>
          <w:sz w:val="24"/>
          <w:szCs w:val="24"/>
        </w:rPr>
        <w:tab/>
        <w:t>Madde 22 – Kooperatifin organları şunlardır :</w:t>
      </w:r>
    </w:p>
    <w:p w14:paraId="6089A8DD" w14:textId="77777777" w:rsidR="008F1616" w:rsidRDefault="008F1616" w:rsidP="008F1616">
      <w:pPr>
        <w:spacing w:after="0"/>
        <w:rPr>
          <w:rFonts w:ascii="Times New Roman" w:hAnsi="Times New Roman" w:cs="Times New Roman"/>
          <w:sz w:val="24"/>
          <w:szCs w:val="24"/>
        </w:rPr>
      </w:pPr>
      <w:r>
        <w:rPr>
          <w:rFonts w:ascii="Times New Roman" w:hAnsi="Times New Roman" w:cs="Times New Roman"/>
          <w:sz w:val="24"/>
          <w:szCs w:val="24"/>
        </w:rPr>
        <w:tab/>
        <w:t>1 – Genel Kurul,</w:t>
      </w:r>
    </w:p>
    <w:p w14:paraId="1C2021C5" w14:textId="77777777" w:rsidR="008F1616" w:rsidRDefault="008F1616" w:rsidP="008F1616">
      <w:pPr>
        <w:spacing w:after="0"/>
        <w:rPr>
          <w:rFonts w:ascii="Times New Roman" w:hAnsi="Times New Roman" w:cs="Times New Roman"/>
          <w:sz w:val="24"/>
          <w:szCs w:val="24"/>
        </w:rPr>
      </w:pPr>
      <w:r>
        <w:rPr>
          <w:rFonts w:ascii="Times New Roman" w:hAnsi="Times New Roman" w:cs="Times New Roman"/>
          <w:sz w:val="24"/>
          <w:szCs w:val="24"/>
        </w:rPr>
        <w:tab/>
        <w:t>2 – Yönetim Kurulu,</w:t>
      </w:r>
    </w:p>
    <w:p w14:paraId="17BC433B" w14:textId="77777777" w:rsidR="008F1616" w:rsidRDefault="008F1616" w:rsidP="008F1616">
      <w:pPr>
        <w:spacing w:after="0"/>
        <w:rPr>
          <w:rFonts w:ascii="Times New Roman" w:hAnsi="Times New Roman" w:cs="Times New Roman"/>
          <w:sz w:val="24"/>
          <w:szCs w:val="24"/>
        </w:rPr>
      </w:pPr>
      <w:r>
        <w:rPr>
          <w:rFonts w:ascii="Times New Roman" w:hAnsi="Times New Roman" w:cs="Times New Roman"/>
          <w:sz w:val="24"/>
          <w:szCs w:val="24"/>
        </w:rPr>
        <w:tab/>
        <w:t>3 – Denetim Kurulu.</w:t>
      </w:r>
    </w:p>
    <w:p w14:paraId="2C6BFEE8" w14:textId="77777777" w:rsidR="0045648C" w:rsidRDefault="0045648C" w:rsidP="008F1616">
      <w:pPr>
        <w:spacing w:after="0"/>
        <w:rPr>
          <w:rFonts w:ascii="Times New Roman" w:hAnsi="Times New Roman" w:cs="Times New Roman"/>
          <w:sz w:val="24"/>
          <w:szCs w:val="24"/>
        </w:rPr>
      </w:pPr>
    </w:p>
    <w:p w14:paraId="461EE744" w14:textId="77777777" w:rsidR="008F1616" w:rsidRDefault="008F1616" w:rsidP="008F1616">
      <w:pPr>
        <w:spacing w:after="0"/>
        <w:rPr>
          <w:rFonts w:ascii="Times New Roman" w:hAnsi="Times New Roman" w:cs="Times New Roman"/>
          <w:sz w:val="24"/>
          <w:szCs w:val="24"/>
        </w:rPr>
      </w:pPr>
    </w:p>
    <w:p w14:paraId="2A9B0581" w14:textId="77777777" w:rsidR="008F1616" w:rsidRDefault="008F1616" w:rsidP="008F1616">
      <w:pPr>
        <w:spacing w:after="0"/>
        <w:rPr>
          <w:rFonts w:ascii="Times New Roman" w:hAnsi="Times New Roman" w:cs="Times New Roman"/>
          <w:sz w:val="24"/>
          <w:szCs w:val="24"/>
        </w:rPr>
      </w:pPr>
      <w:r>
        <w:rPr>
          <w:rFonts w:ascii="Times New Roman" w:hAnsi="Times New Roman" w:cs="Times New Roman"/>
          <w:sz w:val="24"/>
          <w:szCs w:val="24"/>
        </w:rPr>
        <w:tab/>
        <w:t>GENEL KURUL :</w:t>
      </w:r>
    </w:p>
    <w:p w14:paraId="182EEBA0" w14:textId="77777777" w:rsidR="0045648C" w:rsidRPr="0045648C" w:rsidRDefault="0045648C" w:rsidP="008F1616">
      <w:pPr>
        <w:spacing w:after="0"/>
        <w:rPr>
          <w:rFonts w:ascii="Times New Roman" w:hAnsi="Times New Roman" w:cs="Times New Roman"/>
          <w:sz w:val="12"/>
          <w:szCs w:val="12"/>
        </w:rPr>
      </w:pPr>
    </w:p>
    <w:p w14:paraId="5B1210B8" w14:textId="77777777" w:rsidR="008F1616" w:rsidRPr="0076569E" w:rsidRDefault="008F1616"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Görev ve Yetkileri :</w:t>
      </w:r>
    </w:p>
    <w:p w14:paraId="5F185A81" w14:textId="77777777" w:rsidR="0045648C" w:rsidRPr="0045648C" w:rsidRDefault="0045648C" w:rsidP="008F1616">
      <w:pPr>
        <w:spacing w:after="0"/>
        <w:rPr>
          <w:rFonts w:ascii="Times New Roman" w:hAnsi="Times New Roman" w:cs="Times New Roman"/>
          <w:sz w:val="12"/>
          <w:szCs w:val="12"/>
        </w:rPr>
      </w:pPr>
    </w:p>
    <w:p w14:paraId="4454E3C6" w14:textId="77777777" w:rsidR="008F1616" w:rsidRDefault="008F1616" w:rsidP="008F1616">
      <w:pPr>
        <w:spacing w:after="0"/>
        <w:rPr>
          <w:rFonts w:ascii="Times New Roman" w:hAnsi="Times New Roman" w:cs="Times New Roman"/>
          <w:sz w:val="24"/>
          <w:szCs w:val="24"/>
        </w:rPr>
      </w:pPr>
      <w:r>
        <w:rPr>
          <w:rFonts w:ascii="Times New Roman" w:hAnsi="Times New Roman" w:cs="Times New Roman"/>
          <w:sz w:val="24"/>
          <w:szCs w:val="24"/>
        </w:rPr>
        <w:tab/>
        <w:t>Madde 23 – En yetkili organ olan Genel Kurulun görev ve yetkileri şunlardır:</w:t>
      </w:r>
    </w:p>
    <w:p w14:paraId="07B305C4" w14:textId="77777777" w:rsidR="00AE3FBB" w:rsidRPr="0045648C" w:rsidRDefault="00AE3FBB" w:rsidP="008F1616">
      <w:pPr>
        <w:spacing w:after="0"/>
        <w:rPr>
          <w:rFonts w:ascii="Times New Roman" w:hAnsi="Times New Roman" w:cs="Times New Roman"/>
          <w:sz w:val="12"/>
          <w:szCs w:val="12"/>
        </w:rPr>
      </w:pPr>
    </w:p>
    <w:p w14:paraId="79F0D3B7" w14:textId="77777777" w:rsidR="008F1616" w:rsidRDefault="008F1616" w:rsidP="008F1616">
      <w:pPr>
        <w:spacing w:after="0"/>
        <w:rPr>
          <w:rFonts w:ascii="Times New Roman" w:hAnsi="Times New Roman" w:cs="Times New Roman"/>
          <w:sz w:val="24"/>
          <w:szCs w:val="24"/>
        </w:rPr>
      </w:pPr>
      <w:r>
        <w:rPr>
          <w:rFonts w:ascii="Times New Roman" w:hAnsi="Times New Roman" w:cs="Times New Roman"/>
          <w:sz w:val="24"/>
          <w:szCs w:val="24"/>
        </w:rPr>
        <w:tab/>
      </w:r>
      <w:r w:rsidR="00A8747A">
        <w:rPr>
          <w:rFonts w:ascii="Times New Roman" w:hAnsi="Times New Roman" w:cs="Times New Roman"/>
          <w:sz w:val="24"/>
          <w:szCs w:val="24"/>
        </w:rPr>
        <w:t xml:space="preserve">  </w:t>
      </w:r>
      <w:r>
        <w:rPr>
          <w:rFonts w:ascii="Times New Roman" w:hAnsi="Times New Roman" w:cs="Times New Roman"/>
          <w:sz w:val="24"/>
          <w:szCs w:val="24"/>
        </w:rPr>
        <w:t>1 – Bilanço, bilanço hesaplarının dökümü, gelir gider farkı hesapları ile Yönetim Kurulu ve denetçiler tarafından verilen raporları inceleyerek kabul veya reddetmek,</w:t>
      </w:r>
    </w:p>
    <w:p w14:paraId="26F7176E" w14:textId="77777777" w:rsidR="008F1616" w:rsidRDefault="008F1616" w:rsidP="008F1616">
      <w:pPr>
        <w:spacing w:after="0"/>
        <w:rPr>
          <w:rFonts w:ascii="Times New Roman" w:hAnsi="Times New Roman" w:cs="Times New Roman"/>
          <w:sz w:val="24"/>
          <w:szCs w:val="24"/>
        </w:rPr>
      </w:pPr>
      <w:r>
        <w:rPr>
          <w:rFonts w:ascii="Times New Roman" w:hAnsi="Times New Roman" w:cs="Times New Roman"/>
          <w:sz w:val="24"/>
          <w:szCs w:val="24"/>
        </w:rPr>
        <w:tab/>
      </w:r>
      <w:r w:rsidR="00A8747A">
        <w:rPr>
          <w:rFonts w:ascii="Times New Roman" w:hAnsi="Times New Roman" w:cs="Times New Roman"/>
          <w:sz w:val="24"/>
          <w:szCs w:val="24"/>
        </w:rPr>
        <w:t xml:space="preserve">  </w:t>
      </w:r>
      <w:r>
        <w:rPr>
          <w:rFonts w:ascii="Times New Roman" w:hAnsi="Times New Roman" w:cs="Times New Roman"/>
          <w:sz w:val="24"/>
          <w:szCs w:val="24"/>
        </w:rPr>
        <w:t>2 – Yönetim Kurulu üyeleri ile Denetim Kurulu üyelerini seçmek, ibra etmek veya sorumluluklarına karar vermek, gerektiğinde bunları azletmek,</w:t>
      </w:r>
    </w:p>
    <w:p w14:paraId="704AABDA" w14:textId="77777777" w:rsidR="008F1616" w:rsidRDefault="008F1616" w:rsidP="008F1616">
      <w:pPr>
        <w:spacing w:after="0"/>
        <w:rPr>
          <w:rFonts w:ascii="Times New Roman" w:hAnsi="Times New Roman" w:cs="Times New Roman"/>
          <w:sz w:val="24"/>
          <w:szCs w:val="24"/>
        </w:rPr>
      </w:pPr>
      <w:r>
        <w:rPr>
          <w:rFonts w:ascii="Times New Roman" w:hAnsi="Times New Roman" w:cs="Times New Roman"/>
          <w:sz w:val="24"/>
          <w:szCs w:val="24"/>
        </w:rPr>
        <w:tab/>
      </w:r>
      <w:r w:rsidR="00A8747A">
        <w:rPr>
          <w:rFonts w:ascii="Times New Roman" w:hAnsi="Times New Roman" w:cs="Times New Roman"/>
          <w:sz w:val="24"/>
          <w:szCs w:val="24"/>
        </w:rPr>
        <w:t xml:space="preserve">  </w:t>
      </w:r>
      <w:r>
        <w:rPr>
          <w:rFonts w:ascii="Times New Roman" w:hAnsi="Times New Roman" w:cs="Times New Roman"/>
          <w:sz w:val="24"/>
          <w:szCs w:val="24"/>
        </w:rPr>
        <w:t>3 – Yönetim ve Denetim Kurulu üyelerine verilecek aylık ücret</w:t>
      </w:r>
      <w:r w:rsidR="00A40F0B">
        <w:rPr>
          <w:rFonts w:ascii="Times New Roman" w:hAnsi="Times New Roman" w:cs="Times New Roman"/>
          <w:sz w:val="24"/>
          <w:szCs w:val="24"/>
        </w:rPr>
        <w:t>, huzur hakkı ve yolluk miktarı ile memur ve müstahdem kadrolarını ve bütçeyi görüşerek karara bağlamak,</w:t>
      </w:r>
    </w:p>
    <w:p w14:paraId="7BAFC2AD" w14:textId="77777777" w:rsidR="00A40F0B" w:rsidRDefault="00A40F0B" w:rsidP="008F1616">
      <w:pPr>
        <w:spacing w:after="0"/>
        <w:rPr>
          <w:rFonts w:ascii="Times New Roman" w:hAnsi="Times New Roman" w:cs="Times New Roman"/>
          <w:sz w:val="24"/>
          <w:szCs w:val="24"/>
        </w:rPr>
      </w:pPr>
      <w:r>
        <w:rPr>
          <w:rFonts w:ascii="Times New Roman" w:hAnsi="Times New Roman" w:cs="Times New Roman"/>
          <w:sz w:val="24"/>
          <w:szCs w:val="24"/>
        </w:rPr>
        <w:tab/>
      </w:r>
      <w:r w:rsidR="00A8747A">
        <w:rPr>
          <w:rFonts w:ascii="Times New Roman" w:hAnsi="Times New Roman" w:cs="Times New Roman"/>
          <w:sz w:val="24"/>
          <w:szCs w:val="24"/>
        </w:rPr>
        <w:t xml:space="preserve">  </w:t>
      </w:r>
      <w:r>
        <w:rPr>
          <w:rFonts w:ascii="Times New Roman" w:hAnsi="Times New Roman" w:cs="Times New Roman"/>
          <w:sz w:val="24"/>
          <w:szCs w:val="24"/>
        </w:rPr>
        <w:t>4 – Yönetim Kurulu tarafından verilen ortaklıktan çıkarma kararlarına yapılan itirazları inceleyip karara bağlamak,</w:t>
      </w:r>
    </w:p>
    <w:p w14:paraId="20CC6A0D" w14:textId="77777777" w:rsidR="00A40F0B" w:rsidRDefault="00A40F0B" w:rsidP="008F1616">
      <w:pPr>
        <w:spacing w:after="0"/>
        <w:rPr>
          <w:rFonts w:ascii="Times New Roman" w:hAnsi="Times New Roman" w:cs="Times New Roman"/>
          <w:sz w:val="24"/>
          <w:szCs w:val="24"/>
        </w:rPr>
      </w:pPr>
      <w:r>
        <w:rPr>
          <w:rFonts w:ascii="Times New Roman" w:hAnsi="Times New Roman" w:cs="Times New Roman"/>
          <w:sz w:val="24"/>
          <w:szCs w:val="24"/>
        </w:rPr>
        <w:tab/>
      </w:r>
      <w:r w:rsidR="00A8747A">
        <w:rPr>
          <w:rFonts w:ascii="Times New Roman" w:hAnsi="Times New Roman" w:cs="Times New Roman"/>
          <w:sz w:val="24"/>
          <w:szCs w:val="24"/>
        </w:rPr>
        <w:t xml:space="preserve">  </w:t>
      </w:r>
      <w:r>
        <w:rPr>
          <w:rFonts w:ascii="Times New Roman" w:hAnsi="Times New Roman" w:cs="Times New Roman"/>
          <w:sz w:val="24"/>
          <w:szCs w:val="24"/>
        </w:rPr>
        <w:t>5 – Kanun, anasözleşme</w:t>
      </w:r>
      <w:r w:rsidR="002C5864">
        <w:rPr>
          <w:rFonts w:ascii="Times New Roman" w:hAnsi="Times New Roman" w:cs="Times New Roman"/>
          <w:sz w:val="24"/>
          <w:szCs w:val="24"/>
        </w:rPr>
        <w:t xml:space="preserve"> ve iyi niyet esasları ile Genel Kurul kararlarına aykırı olduğu ileri sürülen</w:t>
      </w:r>
      <w:r w:rsidR="00A8747A">
        <w:rPr>
          <w:rFonts w:ascii="Times New Roman" w:hAnsi="Times New Roman" w:cs="Times New Roman"/>
          <w:sz w:val="24"/>
          <w:szCs w:val="24"/>
        </w:rPr>
        <w:t xml:space="preserve"> Yönetim Kurulu kararlarının iptal edilip edilemeyeceği konusunda karar vermek,</w:t>
      </w:r>
    </w:p>
    <w:p w14:paraId="5D0D2A4C" w14:textId="77777777" w:rsidR="00A8747A" w:rsidRDefault="00A8747A"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  6 – Üst kuruluşa girme kararı vermek ve bu kuruluşta görevlendirilecek temsilcileri seçmek,</w:t>
      </w:r>
    </w:p>
    <w:p w14:paraId="5D1C7A94" w14:textId="77777777" w:rsidR="00A8747A" w:rsidRDefault="00A8747A"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  7 – Anasözleşmede yapılması öngörülen değişiklikler hakkında karar vermek,</w:t>
      </w:r>
    </w:p>
    <w:p w14:paraId="289758DB" w14:textId="77777777" w:rsidR="00A8747A" w:rsidRDefault="00A8747A"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  8 – Gayrimenkul alımında ve satımında takip edilecek usul ile alınacak gayrimenkulün niteliğini, yerini ve azami fiyatını, satılacak gayrimenkulün asgari fiyatını belirlemek, </w:t>
      </w:r>
    </w:p>
    <w:p w14:paraId="5138A246" w14:textId="77777777" w:rsidR="00A8747A" w:rsidRDefault="00A8747A" w:rsidP="00A8747A">
      <w:pPr>
        <w:spacing w:after="0"/>
        <w:rPr>
          <w:rFonts w:ascii="Times New Roman" w:hAnsi="Times New Roman" w:cs="Times New Roman"/>
          <w:sz w:val="24"/>
          <w:szCs w:val="24"/>
        </w:rPr>
      </w:pPr>
      <w:r>
        <w:rPr>
          <w:rFonts w:ascii="Times New Roman" w:hAnsi="Times New Roman" w:cs="Times New Roman"/>
          <w:sz w:val="24"/>
          <w:szCs w:val="24"/>
        </w:rPr>
        <w:tab/>
        <w:t xml:space="preserve">  9 – İnşaat işlerinin yaptırılma yöntemini kararlaştırmak,</w:t>
      </w:r>
    </w:p>
    <w:p w14:paraId="04B633AC" w14:textId="77777777" w:rsidR="00A8747A" w:rsidRDefault="00A8747A" w:rsidP="00A8747A">
      <w:pPr>
        <w:spacing w:after="0"/>
        <w:rPr>
          <w:rFonts w:ascii="Times New Roman" w:hAnsi="Times New Roman" w:cs="Times New Roman"/>
          <w:sz w:val="24"/>
          <w:szCs w:val="24"/>
        </w:rPr>
      </w:pPr>
      <w:r>
        <w:rPr>
          <w:rFonts w:ascii="Times New Roman" w:hAnsi="Times New Roman" w:cs="Times New Roman"/>
          <w:sz w:val="24"/>
          <w:szCs w:val="24"/>
        </w:rPr>
        <w:tab/>
        <w:t>10 – Şube açılmasına ve konusu ile ilgili teşebbüslere iştirak edilmesine karar vermek,</w:t>
      </w:r>
    </w:p>
    <w:p w14:paraId="5CE8F199" w14:textId="77777777" w:rsidR="00A8747A" w:rsidRDefault="00A8747A" w:rsidP="00A8747A">
      <w:pPr>
        <w:spacing w:after="0"/>
        <w:rPr>
          <w:rFonts w:ascii="Times New Roman" w:hAnsi="Times New Roman" w:cs="Times New Roman"/>
          <w:sz w:val="24"/>
          <w:szCs w:val="24"/>
        </w:rPr>
      </w:pPr>
      <w:r>
        <w:rPr>
          <w:rFonts w:ascii="Times New Roman" w:hAnsi="Times New Roman" w:cs="Times New Roman"/>
          <w:sz w:val="24"/>
          <w:szCs w:val="24"/>
        </w:rPr>
        <w:tab/>
        <w:t xml:space="preserve">11 – Bilanço açıklarının kapatılmasında kullanılmak üzere ortaklardan </w:t>
      </w:r>
      <w:r w:rsidR="00FB7A5B">
        <w:rPr>
          <w:rFonts w:ascii="Times New Roman" w:hAnsi="Times New Roman" w:cs="Times New Roman"/>
          <w:sz w:val="24"/>
          <w:szCs w:val="24"/>
        </w:rPr>
        <w:t>ek ödeme istenip istenmeyeceğini</w:t>
      </w:r>
      <w:r>
        <w:rPr>
          <w:rFonts w:ascii="Times New Roman" w:hAnsi="Times New Roman" w:cs="Times New Roman"/>
          <w:sz w:val="24"/>
          <w:szCs w:val="24"/>
        </w:rPr>
        <w:t xml:space="preserve"> karar vermek,</w:t>
      </w:r>
    </w:p>
    <w:p w14:paraId="6F89698C" w14:textId="77777777" w:rsidR="00A8747A" w:rsidRDefault="00A8747A" w:rsidP="00A8747A">
      <w:pPr>
        <w:spacing w:after="0"/>
        <w:rPr>
          <w:rFonts w:ascii="Times New Roman" w:hAnsi="Times New Roman" w:cs="Times New Roman"/>
          <w:sz w:val="24"/>
          <w:szCs w:val="24"/>
        </w:rPr>
      </w:pPr>
      <w:r>
        <w:rPr>
          <w:rFonts w:ascii="Times New Roman" w:hAnsi="Times New Roman" w:cs="Times New Roman"/>
          <w:sz w:val="24"/>
          <w:szCs w:val="24"/>
        </w:rPr>
        <w:tab/>
        <w:t>12 – Kooperatifin dağılması hakkında karar vermek, tasfiye kurulunu seçmek,</w:t>
      </w:r>
    </w:p>
    <w:p w14:paraId="05A32071" w14:textId="77777777" w:rsidR="00A8747A" w:rsidRDefault="00A8747A" w:rsidP="00A8747A">
      <w:pPr>
        <w:spacing w:after="0"/>
        <w:rPr>
          <w:rFonts w:ascii="Times New Roman" w:hAnsi="Times New Roman" w:cs="Times New Roman"/>
          <w:sz w:val="24"/>
          <w:szCs w:val="24"/>
        </w:rPr>
      </w:pPr>
      <w:r>
        <w:rPr>
          <w:rFonts w:ascii="Times New Roman" w:hAnsi="Times New Roman" w:cs="Times New Roman"/>
          <w:sz w:val="24"/>
          <w:szCs w:val="24"/>
        </w:rPr>
        <w:tab/>
        <w:t>13 – Kooperatifin çalışma programını, dahili hizmet talimatnamesini tespit etmek,</w:t>
      </w:r>
    </w:p>
    <w:p w14:paraId="5E2036D6" w14:textId="77777777" w:rsidR="00A8747A" w:rsidRDefault="00A8747A" w:rsidP="00A8747A">
      <w:pPr>
        <w:spacing w:after="0"/>
        <w:rPr>
          <w:rFonts w:ascii="Times New Roman" w:hAnsi="Times New Roman" w:cs="Times New Roman"/>
          <w:sz w:val="24"/>
          <w:szCs w:val="24"/>
        </w:rPr>
      </w:pPr>
      <w:r>
        <w:rPr>
          <w:rFonts w:ascii="Times New Roman" w:hAnsi="Times New Roman" w:cs="Times New Roman"/>
          <w:sz w:val="24"/>
          <w:szCs w:val="24"/>
        </w:rPr>
        <w:tab/>
        <w:t>14 – Yönetim Kurulunun selahiyet ve vazifelerini tayin etmek,</w:t>
      </w:r>
    </w:p>
    <w:p w14:paraId="14E49AE5" w14:textId="77777777" w:rsidR="00A8747A" w:rsidRDefault="00FB7A5B" w:rsidP="00A8747A">
      <w:pPr>
        <w:spacing w:after="0"/>
        <w:rPr>
          <w:rFonts w:ascii="Times New Roman" w:hAnsi="Times New Roman" w:cs="Times New Roman"/>
          <w:sz w:val="24"/>
          <w:szCs w:val="24"/>
        </w:rPr>
      </w:pPr>
      <w:r>
        <w:rPr>
          <w:rFonts w:ascii="Times New Roman" w:hAnsi="Times New Roman" w:cs="Times New Roman"/>
          <w:sz w:val="24"/>
          <w:szCs w:val="24"/>
        </w:rPr>
        <w:tab/>
        <w:t>15 – Ortakların onda</w:t>
      </w:r>
      <w:r w:rsidR="00A8747A">
        <w:rPr>
          <w:rFonts w:ascii="Times New Roman" w:hAnsi="Times New Roman" w:cs="Times New Roman"/>
          <w:sz w:val="24"/>
          <w:szCs w:val="24"/>
        </w:rPr>
        <w:t>biri tarafından yazılı olarak yapılmış dilek ve şikayetler hakkında karar vermek,</w:t>
      </w:r>
    </w:p>
    <w:p w14:paraId="2116ECEE" w14:textId="77777777" w:rsidR="00A8747A" w:rsidRDefault="00A8747A" w:rsidP="00A8747A">
      <w:pPr>
        <w:spacing w:after="0"/>
        <w:rPr>
          <w:rFonts w:ascii="Times New Roman" w:hAnsi="Times New Roman" w:cs="Times New Roman"/>
          <w:sz w:val="24"/>
          <w:szCs w:val="24"/>
        </w:rPr>
      </w:pPr>
      <w:r>
        <w:rPr>
          <w:rFonts w:ascii="Times New Roman" w:hAnsi="Times New Roman" w:cs="Times New Roman"/>
          <w:sz w:val="24"/>
          <w:szCs w:val="24"/>
        </w:rPr>
        <w:tab/>
        <w:t>16 – Her ikraz ve kefalet muamelelerinden alınacak masraf karşılıklarını tespit etmek,</w:t>
      </w:r>
    </w:p>
    <w:p w14:paraId="078C209C" w14:textId="77777777" w:rsidR="00AE3FBB" w:rsidRDefault="00A8747A" w:rsidP="00A8747A">
      <w:pPr>
        <w:spacing w:after="0"/>
        <w:rPr>
          <w:rFonts w:ascii="Times New Roman" w:hAnsi="Times New Roman" w:cs="Times New Roman"/>
          <w:sz w:val="24"/>
          <w:szCs w:val="24"/>
        </w:rPr>
      </w:pPr>
      <w:r>
        <w:rPr>
          <w:rFonts w:ascii="Times New Roman" w:hAnsi="Times New Roman" w:cs="Times New Roman"/>
          <w:sz w:val="24"/>
          <w:szCs w:val="24"/>
        </w:rPr>
        <w:lastRenderedPageBreak/>
        <w:tab/>
        <w:t>17 – Kooperatifin mevzuu ile alakadar, inkişaf ve terakkisini</w:t>
      </w:r>
      <w:r w:rsidR="00AE3FBB">
        <w:rPr>
          <w:rFonts w:ascii="Times New Roman" w:hAnsi="Times New Roman" w:cs="Times New Roman"/>
          <w:sz w:val="24"/>
          <w:szCs w:val="24"/>
        </w:rPr>
        <w:t xml:space="preserve"> ve ortakların menfaatlerini müstelzim</w:t>
      </w:r>
      <w:r w:rsidR="007931A7">
        <w:rPr>
          <w:rFonts w:ascii="Times New Roman" w:hAnsi="Times New Roman" w:cs="Times New Roman"/>
          <w:sz w:val="24"/>
          <w:szCs w:val="24"/>
        </w:rPr>
        <w:t xml:space="preserve"> ( gerektiren )</w:t>
      </w:r>
      <w:r w:rsidR="00AE3FBB">
        <w:rPr>
          <w:rFonts w:ascii="Times New Roman" w:hAnsi="Times New Roman" w:cs="Times New Roman"/>
          <w:sz w:val="24"/>
          <w:szCs w:val="24"/>
        </w:rPr>
        <w:t xml:space="preserve"> her husus hakkında müzakerelerde bulunmak, karar ittihaz etmek ve bu hususlarda idare meclisine selahiyet vermek,</w:t>
      </w:r>
    </w:p>
    <w:p w14:paraId="25CBB25A" w14:textId="77777777" w:rsidR="00AE3FBB" w:rsidRDefault="00AE3FBB" w:rsidP="00A8747A">
      <w:pPr>
        <w:spacing w:after="0"/>
        <w:rPr>
          <w:rFonts w:ascii="Times New Roman" w:hAnsi="Times New Roman" w:cs="Times New Roman"/>
          <w:sz w:val="24"/>
          <w:szCs w:val="24"/>
        </w:rPr>
      </w:pPr>
      <w:r>
        <w:rPr>
          <w:rFonts w:ascii="Times New Roman" w:hAnsi="Times New Roman" w:cs="Times New Roman"/>
          <w:sz w:val="24"/>
          <w:szCs w:val="24"/>
        </w:rPr>
        <w:tab/>
        <w:t>18 – Kanun ve anasözleşme ile Genel Kurula tanınmış olan diğer konular hakkında karar vermek,</w:t>
      </w:r>
    </w:p>
    <w:p w14:paraId="1285EA95" w14:textId="77777777" w:rsidR="00AE3FBB" w:rsidRDefault="00AE3FBB" w:rsidP="00A8747A">
      <w:pPr>
        <w:spacing w:after="0"/>
        <w:rPr>
          <w:rFonts w:ascii="Times New Roman" w:hAnsi="Times New Roman" w:cs="Times New Roman"/>
          <w:sz w:val="24"/>
          <w:szCs w:val="24"/>
        </w:rPr>
      </w:pPr>
      <w:r>
        <w:rPr>
          <w:rFonts w:ascii="Times New Roman" w:hAnsi="Times New Roman" w:cs="Times New Roman"/>
          <w:sz w:val="24"/>
          <w:szCs w:val="24"/>
        </w:rPr>
        <w:tab/>
        <w:t>Genel Kurul, yukarıdaki görev ve yetkilerini devir ve terk edemeyeceği gibi, kooperatifin amaçları ile ilgili her türlü işler hakkında da karar verebilir.</w:t>
      </w:r>
    </w:p>
    <w:p w14:paraId="36851F56" w14:textId="77777777" w:rsidR="00A8747A" w:rsidRPr="00A8747A" w:rsidRDefault="00A8747A" w:rsidP="00A8747A">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2C0FEB7A" w14:textId="77777777" w:rsidR="00AE3FBB" w:rsidRPr="0076569E" w:rsidRDefault="00AE3FBB" w:rsidP="00617B39">
      <w:pPr>
        <w:spacing w:after="0"/>
        <w:ind w:firstLine="708"/>
        <w:rPr>
          <w:rFonts w:ascii="Times New Roman" w:hAnsi="Times New Roman" w:cs="Times New Roman"/>
          <w:b/>
          <w:sz w:val="24"/>
          <w:szCs w:val="24"/>
        </w:rPr>
      </w:pPr>
      <w:r w:rsidRPr="0076569E">
        <w:rPr>
          <w:rFonts w:ascii="Times New Roman" w:hAnsi="Times New Roman" w:cs="Times New Roman"/>
          <w:b/>
          <w:sz w:val="24"/>
          <w:szCs w:val="24"/>
        </w:rPr>
        <w:t xml:space="preserve">Oy Hakkı ve Temsil : </w:t>
      </w:r>
    </w:p>
    <w:p w14:paraId="79C97ADD" w14:textId="77777777" w:rsidR="00AE3FBB" w:rsidRPr="00AE3FBB" w:rsidRDefault="00AE3FBB" w:rsidP="008F1616">
      <w:pPr>
        <w:spacing w:after="0"/>
        <w:rPr>
          <w:rFonts w:ascii="Times New Roman" w:hAnsi="Times New Roman" w:cs="Times New Roman"/>
          <w:sz w:val="8"/>
          <w:szCs w:val="8"/>
        </w:rPr>
      </w:pPr>
    </w:p>
    <w:p w14:paraId="417B5E6E" w14:textId="77777777" w:rsidR="00AE3FBB" w:rsidRDefault="00AE3FBB"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Madde 24 </w:t>
      </w:r>
      <w:r w:rsidR="00514B19">
        <w:rPr>
          <w:rFonts w:ascii="Times New Roman" w:hAnsi="Times New Roman" w:cs="Times New Roman"/>
          <w:sz w:val="24"/>
          <w:szCs w:val="24"/>
        </w:rPr>
        <w:t>–</w:t>
      </w:r>
      <w:r>
        <w:rPr>
          <w:rFonts w:ascii="Times New Roman" w:hAnsi="Times New Roman" w:cs="Times New Roman"/>
          <w:sz w:val="24"/>
          <w:szCs w:val="24"/>
        </w:rPr>
        <w:t xml:space="preserve"> Toplantı</w:t>
      </w:r>
      <w:r w:rsidR="00514B19">
        <w:rPr>
          <w:rFonts w:ascii="Times New Roman" w:hAnsi="Times New Roman" w:cs="Times New Roman"/>
          <w:sz w:val="24"/>
          <w:szCs w:val="24"/>
        </w:rPr>
        <w:t xml:space="preserve"> </w:t>
      </w:r>
      <w:r>
        <w:rPr>
          <w:rFonts w:ascii="Times New Roman" w:hAnsi="Times New Roman" w:cs="Times New Roman"/>
          <w:sz w:val="24"/>
          <w:szCs w:val="24"/>
        </w:rPr>
        <w:t>tarihinden üç ay evvel ortak olmayanlar hariç her ortak Genel Kurula katılma hakkına sahiptir. Her ortak yalnız bir oya sahip olup, yazı ile izin verilmek suretiyle bir ortak diğer bir ortağı oyunu kullanmak üzere temsilci tayin edebilir.</w:t>
      </w:r>
    </w:p>
    <w:p w14:paraId="34E27C66" w14:textId="77777777" w:rsidR="00AE3FBB" w:rsidRDefault="00AE3FBB" w:rsidP="008F1616">
      <w:pPr>
        <w:spacing w:after="0"/>
        <w:rPr>
          <w:rFonts w:ascii="Times New Roman" w:hAnsi="Times New Roman" w:cs="Times New Roman"/>
          <w:sz w:val="24"/>
          <w:szCs w:val="24"/>
        </w:rPr>
      </w:pPr>
      <w:r>
        <w:rPr>
          <w:rFonts w:ascii="Times New Roman" w:hAnsi="Times New Roman" w:cs="Times New Roman"/>
          <w:sz w:val="24"/>
          <w:szCs w:val="24"/>
        </w:rPr>
        <w:tab/>
        <w:t>Ortak sayısı 1.000’i geçtiğinde her ortak en çok 9 olmak üzere birden fazla ortağı temsil edebilir.</w:t>
      </w:r>
    </w:p>
    <w:p w14:paraId="6FCB381B" w14:textId="77777777" w:rsidR="00AE3FBB" w:rsidRDefault="00AE3FBB" w:rsidP="008F1616">
      <w:pPr>
        <w:spacing w:after="0"/>
        <w:rPr>
          <w:rFonts w:ascii="Times New Roman" w:hAnsi="Times New Roman" w:cs="Times New Roman"/>
          <w:sz w:val="24"/>
          <w:szCs w:val="24"/>
        </w:rPr>
      </w:pPr>
      <w:r>
        <w:rPr>
          <w:rFonts w:ascii="Times New Roman" w:hAnsi="Times New Roman" w:cs="Times New Roman"/>
          <w:sz w:val="24"/>
          <w:szCs w:val="24"/>
        </w:rPr>
        <w:tab/>
        <w:t>Eşi ve birinci derecede (ortağın; çocuğu, ana ve babası, eşinin annesi ve babası) akrabalar için temsilde ortaklık şartı aranmaz.</w:t>
      </w:r>
    </w:p>
    <w:p w14:paraId="623468F4" w14:textId="77777777" w:rsidR="00AE3FBB" w:rsidRDefault="00AE3FBB" w:rsidP="008F1616">
      <w:pPr>
        <w:spacing w:after="0"/>
        <w:rPr>
          <w:rFonts w:ascii="Times New Roman" w:hAnsi="Times New Roman" w:cs="Times New Roman"/>
          <w:sz w:val="24"/>
          <w:szCs w:val="24"/>
        </w:rPr>
      </w:pPr>
      <w:r>
        <w:rPr>
          <w:rFonts w:ascii="Times New Roman" w:hAnsi="Times New Roman" w:cs="Times New Roman"/>
          <w:sz w:val="24"/>
          <w:szCs w:val="24"/>
        </w:rPr>
        <w:tab/>
        <w:t>Yönetim Kurulu başkan ve üyeleri ile kooperatifi temsile yetkili kılınan kimseler vekaleten oy kullanamazlar.</w:t>
      </w:r>
    </w:p>
    <w:p w14:paraId="0FAB504E" w14:textId="77777777" w:rsidR="00AE70D1" w:rsidRDefault="00AE70D1" w:rsidP="008F1616">
      <w:pPr>
        <w:spacing w:after="0"/>
        <w:rPr>
          <w:rFonts w:ascii="Times New Roman" w:hAnsi="Times New Roman" w:cs="Times New Roman"/>
          <w:sz w:val="24"/>
          <w:szCs w:val="24"/>
        </w:rPr>
      </w:pPr>
      <w:r>
        <w:rPr>
          <w:rFonts w:ascii="Times New Roman" w:hAnsi="Times New Roman" w:cs="Times New Roman"/>
          <w:sz w:val="24"/>
          <w:szCs w:val="24"/>
        </w:rPr>
        <w:tab/>
        <w:t>Kooperatifin işlerinin</w:t>
      </w:r>
      <w:r w:rsidR="004364CA">
        <w:rPr>
          <w:rFonts w:ascii="Times New Roman" w:hAnsi="Times New Roman" w:cs="Times New Roman"/>
          <w:sz w:val="24"/>
          <w:szCs w:val="24"/>
        </w:rPr>
        <w:t xml:space="preserve"> görülmesine herhangi bir surett</w:t>
      </w:r>
      <w:r>
        <w:rPr>
          <w:rFonts w:ascii="Times New Roman" w:hAnsi="Times New Roman" w:cs="Times New Roman"/>
          <w:sz w:val="24"/>
          <w:szCs w:val="24"/>
        </w:rPr>
        <w:t>e katılmış olanlar, Yönetim Kurulunun ibrasına ait kararlarda oylamaya katılamazlar. Bu hüküm denetçiler hakkında uygulanmaz.</w:t>
      </w:r>
    </w:p>
    <w:p w14:paraId="3A3476E2" w14:textId="77777777" w:rsidR="00AE70D1" w:rsidRDefault="00AE70D1" w:rsidP="008F1616">
      <w:pPr>
        <w:spacing w:after="0"/>
        <w:rPr>
          <w:rFonts w:ascii="Times New Roman" w:hAnsi="Times New Roman" w:cs="Times New Roman"/>
          <w:sz w:val="24"/>
          <w:szCs w:val="24"/>
        </w:rPr>
      </w:pPr>
      <w:r>
        <w:rPr>
          <w:rFonts w:ascii="Times New Roman" w:hAnsi="Times New Roman" w:cs="Times New Roman"/>
          <w:sz w:val="24"/>
          <w:szCs w:val="24"/>
        </w:rPr>
        <w:tab/>
        <w:t>Hiçbir ortak veya vekili; kendisi, eşi veya usul ve füruğu ile kooperatif arasında ortaklık ilişkileri dışındaki şahsi bir işe veya uyuşmazlığa ait görüşmelerde oy kullanamaz.</w:t>
      </w:r>
    </w:p>
    <w:p w14:paraId="09C19EF0" w14:textId="77777777" w:rsidR="00AE70D1" w:rsidRDefault="00AE70D1" w:rsidP="008F1616">
      <w:pPr>
        <w:spacing w:after="0"/>
        <w:rPr>
          <w:rFonts w:ascii="Times New Roman" w:hAnsi="Times New Roman" w:cs="Times New Roman"/>
          <w:sz w:val="24"/>
          <w:szCs w:val="24"/>
        </w:rPr>
      </w:pPr>
    </w:p>
    <w:p w14:paraId="63FB00B4" w14:textId="77777777" w:rsidR="00AE70D1" w:rsidRPr="0076569E" w:rsidRDefault="00AE70D1"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 xml:space="preserve">Toplantı Şekilleri ve Zamanı : </w:t>
      </w:r>
    </w:p>
    <w:p w14:paraId="2F56D6FA" w14:textId="77777777" w:rsidR="00AE70D1" w:rsidRPr="00AE70D1" w:rsidRDefault="00AE70D1" w:rsidP="008F1616">
      <w:pPr>
        <w:spacing w:after="0"/>
        <w:rPr>
          <w:rFonts w:ascii="Times New Roman" w:hAnsi="Times New Roman" w:cs="Times New Roman"/>
          <w:sz w:val="12"/>
          <w:szCs w:val="12"/>
        </w:rPr>
      </w:pPr>
    </w:p>
    <w:p w14:paraId="318209A4" w14:textId="77777777" w:rsidR="00514B19" w:rsidRDefault="00AE70D1" w:rsidP="008F1616">
      <w:pPr>
        <w:spacing w:after="0"/>
        <w:rPr>
          <w:rFonts w:ascii="Times New Roman" w:hAnsi="Times New Roman" w:cs="Times New Roman"/>
          <w:sz w:val="24"/>
          <w:szCs w:val="24"/>
        </w:rPr>
      </w:pPr>
      <w:r>
        <w:rPr>
          <w:rFonts w:ascii="Times New Roman" w:hAnsi="Times New Roman" w:cs="Times New Roman"/>
          <w:sz w:val="24"/>
          <w:szCs w:val="24"/>
        </w:rPr>
        <w:tab/>
      </w:r>
      <w:r w:rsidR="00514B19">
        <w:rPr>
          <w:rFonts w:ascii="Times New Roman" w:hAnsi="Times New Roman" w:cs="Times New Roman"/>
          <w:sz w:val="24"/>
          <w:szCs w:val="24"/>
        </w:rPr>
        <w:t>Madde 25 – Genel Kurul, olağan ve olağanüstü olmak üzere iki şekilde toplanır.</w:t>
      </w:r>
    </w:p>
    <w:p w14:paraId="64B8A3BB" w14:textId="77777777" w:rsidR="00514B19" w:rsidRDefault="00514B19" w:rsidP="008F1616">
      <w:pPr>
        <w:spacing w:after="0"/>
        <w:rPr>
          <w:rFonts w:ascii="Times New Roman" w:hAnsi="Times New Roman" w:cs="Times New Roman"/>
          <w:sz w:val="24"/>
          <w:szCs w:val="24"/>
        </w:rPr>
      </w:pPr>
      <w:r>
        <w:rPr>
          <w:rFonts w:ascii="Times New Roman" w:hAnsi="Times New Roman" w:cs="Times New Roman"/>
          <w:sz w:val="24"/>
          <w:szCs w:val="24"/>
        </w:rPr>
        <w:tab/>
        <w:t>Olağan Genel Kurul toplantısının, her yılın ilk altı ayı içinde yapılması zorunludur.</w:t>
      </w:r>
    </w:p>
    <w:p w14:paraId="1A6E1DE5" w14:textId="77777777" w:rsidR="00514B19" w:rsidRDefault="00514B19" w:rsidP="008F1616">
      <w:pPr>
        <w:spacing w:after="0"/>
        <w:rPr>
          <w:rFonts w:ascii="Times New Roman" w:hAnsi="Times New Roman" w:cs="Times New Roman"/>
          <w:sz w:val="24"/>
          <w:szCs w:val="24"/>
        </w:rPr>
      </w:pPr>
      <w:r>
        <w:rPr>
          <w:rFonts w:ascii="Times New Roman" w:hAnsi="Times New Roman" w:cs="Times New Roman"/>
          <w:sz w:val="24"/>
          <w:szCs w:val="24"/>
        </w:rPr>
        <w:tab/>
        <w:t>Olağanüstü Genel Kurul, kooperatif işlerinin ve anasözleşme hükümlerinin gerektirdiği zaman ve surette toplanır.</w:t>
      </w:r>
    </w:p>
    <w:p w14:paraId="0D7D8F52" w14:textId="77777777" w:rsidR="00514B19" w:rsidRDefault="00514B19" w:rsidP="008F1616">
      <w:pPr>
        <w:spacing w:after="0"/>
        <w:rPr>
          <w:rFonts w:ascii="Times New Roman" w:hAnsi="Times New Roman" w:cs="Times New Roman"/>
          <w:sz w:val="24"/>
          <w:szCs w:val="24"/>
        </w:rPr>
      </w:pPr>
    </w:p>
    <w:p w14:paraId="24EFE7F3" w14:textId="77777777" w:rsidR="00514B19" w:rsidRPr="0076569E" w:rsidRDefault="00514B19"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 xml:space="preserve">Toplantı Yeri : </w:t>
      </w:r>
    </w:p>
    <w:p w14:paraId="22A220BB" w14:textId="77777777" w:rsidR="00514B19" w:rsidRPr="00514B19" w:rsidRDefault="00514B19" w:rsidP="008F1616">
      <w:pPr>
        <w:spacing w:after="0"/>
        <w:rPr>
          <w:rFonts w:ascii="Times New Roman" w:hAnsi="Times New Roman" w:cs="Times New Roman"/>
          <w:sz w:val="12"/>
          <w:szCs w:val="12"/>
        </w:rPr>
      </w:pPr>
    </w:p>
    <w:p w14:paraId="40CE7C67" w14:textId="77777777" w:rsidR="00514B19" w:rsidRDefault="00514B19" w:rsidP="008F1616">
      <w:pPr>
        <w:spacing w:after="0"/>
        <w:rPr>
          <w:rFonts w:ascii="Times New Roman" w:hAnsi="Times New Roman" w:cs="Times New Roman"/>
          <w:sz w:val="24"/>
          <w:szCs w:val="24"/>
        </w:rPr>
      </w:pPr>
      <w:r>
        <w:rPr>
          <w:rFonts w:ascii="Times New Roman" w:hAnsi="Times New Roman" w:cs="Times New Roman"/>
          <w:sz w:val="24"/>
          <w:szCs w:val="24"/>
        </w:rPr>
        <w:tab/>
        <w:t>Madde 26 – Genel Kurul, Kooperatif merkezinin bulunduğu yerde toplanır.</w:t>
      </w:r>
    </w:p>
    <w:p w14:paraId="4C87466C" w14:textId="77777777" w:rsidR="00514B19" w:rsidRDefault="00514B19" w:rsidP="008F1616">
      <w:pPr>
        <w:spacing w:after="0"/>
        <w:rPr>
          <w:rFonts w:ascii="Times New Roman" w:hAnsi="Times New Roman" w:cs="Times New Roman"/>
          <w:sz w:val="24"/>
          <w:szCs w:val="24"/>
        </w:rPr>
      </w:pPr>
    </w:p>
    <w:p w14:paraId="7CA57040" w14:textId="77777777" w:rsidR="00514B19" w:rsidRPr="0076569E" w:rsidRDefault="00514B19"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Çağrıya Yetkili Organlar :</w:t>
      </w:r>
    </w:p>
    <w:p w14:paraId="71D05157" w14:textId="77777777" w:rsidR="00514B19" w:rsidRPr="00514B19" w:rsidRDefault="00514B19" w:rsidP="008F1616">
      <w:pPr>
        <w:spacing w:after="0"/>
        <w:rPr>
          <w:rFonts w:ascii="Times New Roman" w:hAnsi="Times New Roman" w:cs="Times New Roman"/>
          <w:sz w:val="12"/>
          <w:szCs w:val="12"/>
        </w:rPr>
      </w:pPr>
      <w:r w:rsidRPr="00514B19">
        <w:rPr>
          <w:rFonts w:ascii="Times New Roman" w:hAnsi="Times New Roman" w:cs="Times New Roman"/>
          <w:sz w:val="12"/>
          <w:szCs w:val="12"/>
        </w:rPr>
        <w:tab/>
      </w:r>
    </w:p>
    <w:p w14:paraId="5FCD6DD1" w14:textId="77777777" w:rsidR="00514B19" w:rsidRDefault="00514B19" w:rsidP="008F1616">
      <w:pPr>
        <w:spacing w:after="0"/>
        <w:rPr>
          <w:rFonts w:ascii="Times New Roman" w:hAnsi="Times New Roman" w:cs="Times New Roman"/>
          <w:sz w:val="24"/>
          <w:szCs w:val="24"/>
        </w:rPr>
      </w:pPr>
      <w:r>
        <w:rPr>
          <w:rFonts w:ascii="Times New Roman" w:hAnsi="Times New Roman" w:cs="Times New Roman"/>
          <w:sz w:val="24"/>
          <w:szCs w:val="24"/>
        </w:rPr>
        <w:tab/>
        <w:t>Madde 27 – Genel Kurul, yönetim kurulunca toplantıya çağırılır.</w:t>
      </w:r>
    </w:p>
    <w:p w14:paraId="66FAC477" w14:textId="77777777" w:rsidR="00514B19" w:rsidRDefault="00514B19" w:rsidP="008F1616">
      <w:pPr>
        <w:spacing w:after="0"/>
        <w:rPr>
          <w:rFonts w:ascii="Times New Roman" w:hAnsi="Times New Roman" w:cs="Times New Roman"/>
          <w:sz w:val="24"/>
          <w:szCs w:val="24"/>
        </w:rPr>
      </w:pPr>
      <w:r>
        <w:rPr>
          <w:rFonts w:ascii="Times New Roman" w:hAnsi="Times New Roman" w:cs="Times New Roman"/>
          <w:sz w:val="24"/>
          <w:szCs w:val="24"/>
        </w:rPr>
        <w:tab/>
        <w:t>Gerekli hallere denetim kurulu, kooperatifin ortağı bulunduğu üst birlik ve tasfiye memurları genel kurulu toplantıya çağırma yetkisine sahiptirler.</w:t>
      </w:r>
    </w:p>
    <w:p w14:paraId="3D4FE565" w14:textId="77777777" w:rsidR="00514B19" w:rsidRDefault="00514B19" w:rsidP="008F1616">
      <w:pPr>
        <w:spacing w:after="0"/>
        <w:rPr>
          <w:rFonts w:ascii="Times New Roman" w:hAnsi="Times New Roman" w:cs="Times New Roman"/>
          <w:sz w:val="24"/>
          <w:szCs w:val="24"/>
        </w:rPr>
      </w:pPr>
      <w:r>
        <w:rPr>
          <w:rFonts w:ascii="Times New Roman" w:hAnsi="Times New Roman" w:cs="Times New Roman"/>
          <w:sz w:val="24"/>
          <w:szCs w:val="24"/>
        </w:rPr>
        <w:tab/>
        <w:t>Genel Kurul yukarıdaki şekilde toplanamadığı taktirde Sanayi ve Ticaret Bakanlığınca toplantıya çağırılabilir.</w:t>
      </w:r>
    </w:p>
    <w:p w14:paraId="3D201734" w14:textId="77777777" w:rsidR="00514B19" w:rsidRDefault="00514B19" w:rsidP="008F1616">
      <w:pPr>
        <w:spacing w:after="0"/>
        <w:rPr>
          <w:rFonts w:ascii="Times New Roman" w:hAnsi="Times New Roman" w:cs="Times New Roman"/>
          <w:sz w:val="24"/>
          <w:szCs w:val="24"/>
        </w:rPr>
      </w:pPr>
      <w:r>
        <w:rPr>
          <w:rFonts w:ascii="Times New Roman" w:hAnsi="Times New Roman" w:cs="Times New Roman"/>
          <w:sz w:val="24"/>
          <w:szCs w:val="24"/>
        </w:rPr>
        <w:tab/>
        <w:t>Ayrıca 4 ortaktan az olmamak kaydıyla toplam ortak sayısının 1/10’unun isteği halinde, genel kurul 10 gün içinde yönetim kurulu tarafından toplantıya çağırılır. Bu başvurunun, müştereken</w:t>
      </w:r>
      <w:r w:rsidR="002E4FC0">
        <w:rPr>
          <w:rFonts w:ascii="Times New Roman" w:hAnsi="Times New Roman" w:cs="Times New Roman"/>
          <w:sz w:val="24"/>
          <w:szCs w:val="24"/>
        </w:rPr>
        <w:t xml:space="preserve"> </w:t>
      </w:r>
      <w:r>
        <w:rPr>
          <w:rFonts w:ascii="Times New Roman" w:hAnsi="Times New Roman" w:cs="Times New Roman"/>
          <w:sz w:val="24"/>
          <w:szCs w:val="24"/>
        </w:rPr>
        <w:t>de noter tebligatı ile yapılması gerekir.</w:t>
      </w:r>
    </w:p>
    <w:p w14:paraId="1326F29F" w14:textId="77777777" w:rsidR="00402B58" w:rsidRDefault="00514B19" w:rsidP="00F0430D">
      <w:pPr>
        <w:spacing w:after="0"/>
        <w:ind w:firstLine="708"/>
        <w:rPr>
          <w:rFonts w:ascii="Times New Roman" w:hAnsi="Times New Roman" w:cs="Times New Roman"/>
          <w:sz w:val="24"/>
          <w:szCs w:val="24"/>
        </w:rPr>
      </w:pPr>
      <w:r>
        <w:rPr>
          <w:rFonts w:ascii="Times New Roman" w:hAnsi="Times New Roman" w:cs="Times New Roman"/>
          <w:sz w:val="24"/>
          <w:szCs w:val="24"/>
        </w:rPr>
        <w:lastRenderedPageBreak/>
        <w:t xml:space="preserve">Yönetim kurulunca bu isteğin zamanında yerine getirilmemesi ve sırasıyla denetim kurulu, </w:t>
      </w:r>
      <w:r w:rsidR="00402B58">
        <w:rPr>
          <w:rFonts w:ascii="Times New Roman" w:hAnsi="Times New Roman" w:cs="Times New Roman"/>
          <w:sz w:val="24"/>
          <w:szCs w:val="24"/>
        </w:rPr>
        <w:t>kooperatifin ortağı bulunduğu üst birlik ile Sanayi ve Ticaret Bakanlığına aynı şekilde yapılan baş</w:t>
      </w:r>
      <w:r w:rsidR="009B42E0">
        <w:rPr>
          <w:rFonts w:ascii="Times New Roman" w:hAnsi="Times New Roman" w:cs="Times New Roman"/>
          <w:sz w:val="24"/>
          <w:szCs w:val="24"/>
        </w:rPr>
        <w:t>vurulardan</w:t>
      </w:r>
      <w:r w:rsidR="004364CA">
        <w:rPr>
          <w:rFonts w:ascii="Times New Roman" w:hAnsi="Times New Roman" w:cs="Times New Roman"/>
          <w:sz w:val="24"/>
          <w:szCs w:val="24"/>
        </w:rPr>
        <w:t xml:space="preserve"> </w:t>
      </w:r>
      <w:r w:rsidR="00402B58">
        <w:rPr>
          <w:rFonts w:ascii="Times New Roman" w:hAnsi="Times New Roman" w:cs="Times New Roman"/>
          <w:sz w:val="24"/>
          <w:szCs w:val="24"/>
        </w:rPr>
        <w:t>da bir sonuç alınamaması durumunda, istek sahipleri mahalli mahkemeye başvurarak genel kurulu bizzat toplantıya çağırma izni alabilirler.</w:t>
      </w:r>
    </w:p>
    <w:p w14:paraId="5836713C" w14:textId="77777777" w:rsidR="00402B58" w:rsidRDefault="00402B58" w:rsidP="008F1616">
      <w:pPr>
        <w:spacing w:after="0"/>
        <w:rPr>
          <w:rFonts w:ascii="Times New Roman" w:hAnsi="Times New Roman" w:cs="Times New Roman"/>
          <w:sz w:val="24"/>
          <w:szCs w:val="24"/>
        </w:rPr>
      </w:pPr>
    </w:p>
    <w:p w14:paraId="3BA302D5" w14:textId="77777777" w:rsidR="00402B58" w:rsidRPr="0076569E" w:rsidRDefault="00402B58" w:rsidP="00617B39">
      <w:pPr>
        <w:spacing w:after="0"/>
        <w:ind w:firstLine="708"/>
        <w:rPr>
          <w:rFonts w:ascii="Times New Roman" w:hAnsi="Times New Roman" w:cs="Times New Roman"/>
          <w:b/>
          <w:sz w:val="24"/>
          <w:szCs w:val="24"/>
        </w:rPr>
      </w:pPr>
      <w:r w:rsidRPr="0076569E">
        <w:rPr>
          <w:rFonts w:ascii="Times New Roman" w:hAnsi="Times New Roman" w:cs="Times New Roman"/>
          <w:b/>
          <w:sz w:val="24"/>
          <w:szCs w:val="24"/>
        </w:rPr>
        <w:t xml:space="preserve">Çağrının Şekli : </w:t>
      </w:r>
    </w:p>
    <w:p w14:paraId="77B07EC4" w14:textId="77777777" w:rsidR="00402B58" w:rsidRPr="00402B58" w:rsidRDefault="00402B58" w:rsidP="008F1616">
      <w:pPr>
        <w:spacing w:after="0"/>
        <w:rPr>
          <w:rFonts w:ascii="Times New Roman" w:hAnsi="Times New Roman" w:cs="Times New Roman"/>
          <w:sz w:val="12"/>
          <w:szCs w:val="12"/>
        </w:rPr>
      </w:pPr>
    </w:p>
    <w:p w14:paraId="48FC19CB" w14:textId="77777777" w:rsidR="00795BE8" w:rsidRDefault="00402B58" w:rsidP="008F1616">
      <w:pPr>
        <w:spacing w:after="0"/>
        <w:rPr>
          <w:rFonts w:ascii="Times New Roman" w:hAnsi="Times New Roman" w:cs="Times New Roman"/>
          <w:sz w:val="24"/>
          <w:szCs w:val="24"/>
        </w:rPr>
      </w:pPr>
      <w:r>
        <w:rPr>
          <w:rFonts w:ascii="Times New Roman" w:hAnsi="Times New Roman" w:cs="Times New Roman"/>
          <w:sz w:val="24"/>
          <w:szCs w:val="24"/>
        </w:rPr>
        <w:tab/>
        <w:t>Madde 28 – Olağan ve olağanüstü toplantılara çağrı; taahhütlü mektupla, ayrıca gerektiğinde gazete ile gazete olmayan yerlerde mahalli örf ve adete göre ilan yoluyla yapılır. Çağrının sadece yazılı olarak imza karşılığında yapılması da mümkündür.</w:t>
      </w:r>
    </w:p>
    <w:p w14:paraId="0A764C81" w14:textId="77777777" w:rsidR="00795BE8" w:rsidRDefault="00795BE8" w:rsidP="008F1616">
      <w:pPr>
        <w:spacing w:after="0"/>
        <w:rPr>
          <w:rFonts w:ascii="Times New Roman" w:hAnsi="Times New Roman" w:cs="Times New Roman"/>
          <w:sz w:val="24"/>
          <w:szCs w:val="24"/>
        </w:rPr>
      </w:pPr>
      <w:r>
        <w:rPr>
          <w:rFonts w:ascii="Times New Roman" w:hAnsi="Times New Roman" w:cs="Times New Roman"/>
          <w:sz w:val="24"/>
          <w:szCs w:val="24"/>
        </w:rPr>
        <w:tab/>
        <w:t>Çağr</w:t>
      </w:r>
      <w:r w:rsidR="0043157A">
        <w:rPr>
          <w:rFonts w:ascii="Times New Roman" w:hAnsi="Times New Roman" w:cs="Times New Roman"/>
          <w:sz w:val="24"/>
          <w:szCs w:val="24"/>
        </w:rPr>
        <w:t>ının, toplantı gününden en az 30</w:t>
      </w:r>
      <w:r>
        <w:rPr>
          <w:rFonts w:ascii="Times New Roman" w:hAnsi="Times New Roman" w:cs="Times New Roman"/>
          <w:sz w:val="24"/>
          <w:szCs w:val="24"/>
        </w:rPr>
        <w:t xml:space="preserve"> gün önce ve en çok iki ay içinde yapılması toplantının gün ve saati ile yerinin ve gündem maddelerinin belirtilmesi zorunludur.</w:t>
      </w:r>
    </w:p>
    <w:p w14:paraId="77619679" w14:textId="77777777" w:rsidR="00795BE8" w:rsidRDefault="00795BE8" w:rsidP="008F1616">
      <w:pPr>
        <w:spacing w:after="0"/>
        <w:rPr>
          <w:rFonts w:ascii="Times New Roman" w:hAnsi="Times New Roman" w:cs="Times New Roman"/>
          <w:sz w:val="24"/>
          <w:szCs w:val="24"/>
        </w:rPr>
      </w:pPr>
      <w:r>
        <w:rPr>
          <w:rFonts w:ascii="Times New Roman" w:hAnsi="Times New Roman" w:cs="Times New Roman"/>
          <w:sz w:val="24"/>
          <w:szCs w:val="24"/>
        </w:rPr>
        <w:tab/>
        <w:t>Çağrıda birinci toplantıda çoğunluk sağlanamadığı takdirde yapılacak olan sonraki toplantıların tarihi, saati ve yeri açıklanarak yeni bir bildirime gerek kalmaksızın bir defada ortaklara duyuru yapılabilir. Toplantılar arasında, en az 7 ve en fazla 30 gün süre bulunması gereklidir.</w:t>
      </w:r>
    </w:p>
    <w:p w14:paraId="75D6A733" w14:textId="77777777" w:rsidR="00795BE8" w:rsidRDefault="00795BE8" w:rsidP="008F1616">
      <w:pPr>
        <w:spacing w:after="0"/>
        <w:rPr>
          <w:rFonts w:ascii="Times New Roman" w:hAnsi="Times New Roman" w:cs="Times New Roman"/>
          <w:sz w:val="24"/>
          <w:szCs w:val="24"/>
        </w:rPr>
      </w:pPr>
      <w:r>
        <w:rPr>
          <w:rFonts w:ascii="Times New Roman" w:hAnsi="Times New Roman" w:cs="Times New Roman"/>
          <w:sz w:val="24"/>
          <w:szCs w:val="24"/>
        </w:rPr>
        <w:tab/>
        <w:t>Sürelerin hesabında duyuru ve toplantı günleri hesaba katılmaz.</w:t>
      </w:r>
    </w:p>
    <w:p w14:paraId="46D94A7C" w14:textId="77777777" w:rsidR="00795BE8" w:rsidRDefault="00795BE8" w:rsidP="008F1616">
      <w:pPr>
        <w:spacing w:after="0"/>
        <w:rPr>
          <w:rFonts w:ascii="Times New Roman" w:hAnsi="Times New Roman" w:cs="Times New Roman"/>
          <w:sz w:val="24"/>
          <w:szCs w:val="24"/>
        </w:rPr>
      </w:pPr>
      <w:r>
        <w:rPr>
          <w:rFonts w:ascii="Times New Roman" w:hAnsi="Times New Roman" w:cs="Times New Roman"/>
          <w:sz w:val="24"/>
          <w:szCs w:val="24"/>
        </w:rPr>
        <w:tab/>
        <w:t>Anasözleşmenin değiştirilmesi söz konusu ise, yapılacak duyuruda değiştirilecek maddelerin numaralarının yazılması ile yetinilir.</w:t>
      </w:r>
    </w:p>
    <w:p w14:paraId="190B53BC" w14:textId="77777777" w:rsidR="00795BE8" w:rsidRDefault="00795BE8" w:rsidP="008F1616">
      <w:pPr>
        <w:spacing w:after="0"/>
        <w:rPr>
          <w:rFonts w:ascii="Times New Roman" w:hAnsi="Times New Roman" w:cs="Times New Roman"/>
          <w:sz w:val="24"/>
          <w:szCs w:val="24"/>
        </w:rPr>
      </w:pPr>
    </w:p>
    <w:p w14:paraId="62982138" w14:textId="77777777" w:rsidR="00160DD4" w:rsidRPr="0076569E" w:rsidRDefault="00160DD4"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Bütün Ortakların Hazır Bulunması :</w:t>
      </w:r>
    </w:p>
    <w:p w14:paraId="013F5DF4" w14:textId="77777777" w:rsidR="00160DD4" w:rsidRPr="00994571" w:rsidRDefault="00160DD4" w:rsidP="008F1616">
      <w:pPr>
        <w:spacing w:after="0"/>
        <w:rPr>
          <w:rFonts w:ascii="Times New Roman" w:hAnsi="Times New Roman" w:cs="Times New Roman"/>
          <w:sz w:val="12"/>
          <w:szCs w:val="12"/>
        </w:rPr>
      </w:pPr>
    </w:p>
    <w:p w14:paraId="77040FBC" w14:textId="77777777" w:rsidR="00160DD4" w:rsidRDefault="00160DD4" w:rsidP="008F1616">
      <w:pPr>
        <w:spacing w:after="0"/>
        <w:rPr>
          <w:rFonts w:ascii="Times New Roman" w:hAnsi="Times New Roman" w:cs="Times New Roman"/>
          <w:sz w:val="24"/>
          <w:szCs w:val="24"/>
        </w:rPr>
      </w:pPr>
      <w:r>
        <w:rPr>
          <w:rFonts w:ascii="Times New Roman" w:hAnsi="Times New Roman" w:cs="Times New Roman"/>
          <w:sz w:val="24"/>
          <w:szCs w:val="24"/>
        </w:rPr>
        <w:tab/>
        <w:t>Madde 29 – Kooperatifin bütün</w:t>
      </w:r>
      <w:r w:rsidR="002E4FC0">
        <w:rPr>
          <w:rFonts w:ascii="Times New Roman" w:hAnsi="Times New Roman" w:cs="Times New Roman"/>
          <w:sz w:val="24"/>
          <w:szCs w:val="24"/>
        </w:rPr>
        <w:t xml:space="preserve"> </w:t>
      </w:r>
      <w:r>
        <w:rPr>
          <w:rFonts w:ascii="Times New Roman" w:hAnsi="Times New Roman" w:cs="Times New Roman"/>
          <w:sz w:val="24"/>
          <w:szCs w:val="24"/>
        </w:rPr>
        <w:t>ortaklarının veya temsilcilerinin hazır bulunması ve itirazın olmaması halinde, genel kurul toplantılarına ilişkin diğer hükümler saklı kalmak şartı ile, toplantıya çağrı hakkındaki hükümlere uyulmamış olsa da kararlar alınabilir. Ancak, kararların muteber olabilmesi için, toplantıda Bakanlık temsilcisi bulundurulması hususunda gerekli işlemlerin yapılmış olması şarttır.</w:t>
      </w:r>
    </w:p>
    <w:p w14:paraId="71DCA50B" w14:textId="77777777" w:rsidR="00160DD4" w:rsidRDefault="00160DD4" w:rsidP="008F1616">
      <w:pPr>
        <w:spacing w:after="0"/>
        <w:rPr>
          <w:rFonts w:ascii="Times New Roman" w:hAnsi="Times New Roman" w:cs="Times New Roman"/>
          <w:sz w:val="24"/>
          <w:szCs w:val="24"/>
        </w:rPr>
      </w:pPr>
      <w:r>
        <w:rPr>
          <w:rFonts w:ascii="Times New Roman" w:hAnsi="Times New Roman" w:cs="Times New Roman"/>
          <w:sz w:val="24"/>
          <w:szCs w:val="24"/>
        </w:rPr>
        <w:tab/>
        <w:t>Yukarıdaki fıkraya göre alınan kararlar, tüm ortaklar ve ortakların toplantıda oy birliği ile seçecekleri temsilciler tarafından imzalanacak bir tutanağa bağlanır.</w:t>
      </w:r>
    </w:p>
    <w:p w14:paraId="38B48537" w14:textId="77777777" w:rsidR="00160DD4" w:rsidRDefault="00160DD4" w:rsidP="008F1616">
      <w:pPr>
        <w:spacing w:after="0"/>
        <w:rPr>
          <w:rFonts w:ascii="Times New Roman" w:hAnsi="Times New Roman" w:cs="Times New Roman"/>
          <w:sz w:val="24"/>
          <w:szCs w:val="24"/>
        </w:rPr>
      </w:pPr>
    </w:p>
    <w:p w14:paraId="00677051" w14:textId="77777777" w:rsidR="001D67D3" w:rsidRPr="0076569E" w:rsidRDefault="00160DD4"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 xml:space="preserve">Bakanlığa Müracaat ve Gönderilecek Belgeler : </w:t>
      </w:r>
    </w:p>
    <w:p w14:paraId="1B4C8508" w14:textId="77777777" w:rsidR="001D67D3" w:rsidRPr="00994571" w:rsidRDefault="001D67D3" w:rsidP="008F1616">
      <w:pPr>
        <w:spacing w:after="0"/>
        <w:rPr>
          <w:rFonts w:ascii="Times New Roman" w:hAnsi="Times New Roman" w:cs="Times New Roman"/>
          <w:sz w:val="12"/>
          <w:szCs w:val="12"/>
        </w:rPr>
      </w:pPr>
    </w:p>
    <w:p w14:paraId="619840D3" w14:textId="77777777" w:rsidR="001D67D3" w:rsidRDefault="001D67D3" w:rsidP="008F1616">
      <w:pPr>
        <w:spacing w:after="0"/>
        <w:rPr>
          <w:rFonts w:ascii="Times New Roman" w:hAnsi="Times New Roman" w:cs="Times New Roman"/>
          <w:sz w:val="24"/>
          <w:szCs w:val="24"/>
        </w:rPr>
      </w:pPr>
      <w:r>
        <w:rPr>
          <w:rFonts w:ascii="Times New Roman" w:hAnsi="Times New Roman" w:cs="Times New Roman"/>
          <w:sz w:val="24"/>
          <w:szCs w:val="24"/>
        </w:rPr>
        <w:tab/>
        <w:t>Madde 30 – Genel Kurul tarihi ile yeri ve gündemi, toplantıdan en az 15 gün önce, Ankara’da Sanayi ve Ticaret Bakanlığına (Teşkilatlandırma Genel Müdürlüğü) diğer illerde ise kooperatif merkezinin bulunduğu yerdeki Valiliğe (İl Sanayi ve Ticaret Müdürlüğü) yazılı olarak bildirilir.</w:t>
      </w:r>
    </w:p>
    <w:p w14:paraId="28FBBA5E" w14:textId="77777777" w:rsidR="00F0430D" w:rsidRDefault="001D67D3"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Bu bildirme, Bakanlıkça tespit edilen miktardaki temsilci ücretinin ilgili maliye veznesine yatırıldığını gösteren belge eklenerek toplantıda temsilci bulundurulması talep </w:t>
      </w:r>
      <w:r w:rsidR="00F0430D">
        <w:rPr>
          <w:rFonts w:ascii="Times New Roman" w:hAnsi="Times New Roman" w:cs="Times New Roman"/>
          <w:sz w:val="24"/>
          <w:szCs w:val="24"/>
        </w:rPr>
        <w:t>edilir.</w:t>
      </w:r>
      <w:r w:rsidR="00160DD4">
        <w:rPr>
          <w:rFonts w:ascii="Times New Roman" w:hAnsi="Times New Roman" w:cs="Times New Roman"/>
          <w:sz w:val="24"/>
          <w:szCs w:val="24"/>
        </w:rPr>
        <w:t xml:space="preserve">  </w:t>
      </w:r>
    </w:p>
    <w:p w14:paraId="5C296836" w14:textId="77777777" w:rsidR="00F0430D" w:rsidRDefault="00F0430D" w:rsidP="008F1616">
      <w:pPr>
        <w:spacing w:after="0"/>
        <w:rPr>
          <w:rFonts w:ascii="Times New Roman" w:hAnsi="Times New Roman" w:cs="Times New Roman"/>
          <w:sz w:val="24"/>
          <w:szCs w:val="24"/>
        </w:rPr>
      </w:pPr>
    </w:p>
    <w:p w14:paraId="3B8FC512" w14:textId="77777777" w:rsidR="00F0430D" w:rsidRPr="0076569E" w:rsidRDefault="00F0430D"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Gündem :</w:t>
      </w:r>
    </w:p>
    <w:p w14:paraId="15881B22" w14:textId="77777777" w:rsidR="00F0430D" w:rsidRPr="00994571" w:rsidRDefault="00F0430D" w:rsidP="008F1616">
      <w:pPr>
        <w:spacing w:after="0"/>
        <w:rPr>
          <w:rFonts w:ascii="Times New Roman" w:hAnsi="Times New Roman" w:cs="Times New Roman"/>
          <w:sz w:val="12"/>
          <w:szCs w:val="12"/>
        </w:rPr>
      </w:pPr>
    </w:p>
    <w:p w14:paraId="2185A7CB" w14:textId="77777777" w:rsidR="00F0430D" w:rsidRDefault="00F0430D" w:rsidP="008F1616">
      <w:pPr>
        <w:spacing w:after="0"/>
        <w:rPr>
          <w:rFonts w:ascii="Times New Roman" w:hAnsi="Times New Roman" w:cs="Times New Roman"/>
          <w:sz w:val="24"/>
          <w:szCs w:val="24"/>
        </w:rPr>
      </w:pPr>
      <w:r>
        <w:rPr>
          <w:rFonts w:ascii="Times New Roman" w:hAnsi="Times New Roman" w:cs="Times New Roman"/>
          <w:sz w:val="24"/>
          <w:szCs w:val="24"/>
        </w:rPr>
        <w:tab/>
        <w:t>Madde 31 – Olağan Genel Kurul gündemine aşağıdaki hususlar yazılır.</w:t>
      </w:r>
    </w:p>
    <w:p w14:paraId="1F82D251" w14:textId="77777777" w:rsidR="00F0430D" w:rsidRDefault="00F0430D" w:rsidP="008F1616">
      <w:pPr>
        <w:spacing w:after="0"/>
        <w:rPr>
          <w:rFonts w:ascii="Times New Roman" w:hAnsi="Times New Roman" w:cs="Times New Roman"/>
          <w:sz w:val="24"/>
          <w:szCs w:val="24"/>
        </w:rPr>
      </w:pPr>
      <w:r>
        <w:rPr>
          <w:rFonts w:ascii="Times New Roman" w:hAnsi="Times New Roman" w:cs="Times New Roman"/>
          <w:sz w:val="24"/>
          <w:szCs w:val="24"/>
        </w:rPr>
        <w:tab/>
        <w:t>1 – Yönetim ve Denetim Kurulları tarafından verilen raporların okunması,</w:t>
      </w:r>
    </w:p>
    <w:p w14:paraId="78CB3069" w14:textId="77777777" w:rsidR="00F0430D" w:rsidRDefault="00F0430D" w:rsidP="008F1616">
      <w:pPr>
        <w:spacing w:after="0"/>
        <w:rPr>
          <w:rFonts w:ascii="Times New Roman" w:hAnsi="Times New Roman" w:cs="Times New Roman"/>
          <w:sz w:val="24"/>
          <w:szCs w:val="24"/>
        </w:rPr>
      </w:pPr>
      <w:r>
        <w:rPr>
          <w:rFonts w:ascii="Times New Roman" w:hAnsi="Times New Roman" w:cs="Times New Roman"/>
          <w:sz w:val="24"/>
          <w:szCs w:val="24"/>
        </w:rPr>
        <w:tab/>
        <w:t>2 – Bilanço, envanter ve gelir-gider farkı hesaplarının incelenmesi, onanması veya reddi,</w:t>
      </w:r>
    </w:p>
    <w:p w14:paraId="260D14D2" w14:textId="77777777" w:rsidR="00F0430D" w:rsidRDefault="00F0430D" w:rsidP="008F1616">
      <w:pPr>
        <w:spacing w:after="0"/>
        <w:rPr>
          <w:rFonts w:ascii="Times New Roman" w:hAnsi="Times New Roman" w:cs="Times New Roman"/>
          <w:sz w:val="24"/>
          <w:szCs w:val="24"/>
        </w:rPr>
      </w:pPr>
      <w:r>
        <w:rPr>
          <w:rFonts w:ascii="Times New Roman" w:hAnsi="Times New Roman" w:cs="Times New Roman"/>
          <w:sz w:val="24"/>
          <w:szCs w:val="24"/>
        </w:rPr>
        <w:tab/>
        <w:t>3 – Yönetim Kurulu ile Denetim Kurulu üyelerinin ibrası,</w:t>
      </w:r>
    </w:p>
    <w:p w14:paraId="5EE48CB0" w14:textId="77777777" w:rsidR="00F0430D" w:rsidRDefault="00F0430D" w:rsidP="008F1616">
      <w:pPr>
        <w:spacing w:after="0"/>
        <w:rPr>
          <w:rFonts w:ascii="Times New Roman" w:hAnsi="Times New Roman" w:cs="Times New Roman"/>
          <w:sz w:val="24"/>
          <w:szCs w:val="24"/>
        </w:rPr>
      </w:pPr>
      <w:r>
        <w:rPr>
          <w:rFonts w:ascii="Times New Roman" w:hAnsi="Times New Roman" w:cs="Times New Roman"/>
          <w:sz w:val="24"/>
          <w:szCs w:val="24"/>
        </w:rPr>
        <w:tab/>
        <w:t>4 – Süresi biten yönetim ve denetim kurulu üyelerinin yerine yenilerinin seçilmesi,</w:t>
      </w:r>
    </w:p>
    <w:p w14:paraId="00F611F6" w14:textId="77777777" w:rsidR="002E4FC0" w:rsidRDefault="00F0430D" w:rsidP="008F1616">
      <w:pPr>
        <w:spacing w:after="0"/>
        <w:rPr>
          <w:rFonts w:ascii="Times New Roman" w:hAnsi="Times New Roman" w:cs="Times New Roman"/>
          <w:sz w:val="24"/>
          <w:szCs w:val="24"/>
        </w:rPr>
      </w:pPr>
      <w:r>
        <w:rPr>
          <w:rFonts w:ascii="Times New Roman" w:hAnsi="Times New Roman" w:cs="Times New Roman"/>
          <w:sz w:val="24"/>
          <w:szCs w:val="24"/>
        </w:rPr>
        <w:lastRenderedPageBreak/>
        <w:tab/>
        <w:t xml:space="preserve">5 – Gelecek yılın bütçe ve çalışma programının </w:t>
      </w:r>
      <w:r w:rsidR="002E4FC0">
        <w:rPr>
          <w:rFonts w:ascii="Times New Roman" w:hAnsi="Times New Roman" w:cs="Times New Roman"/>
          <w:sz w:val="24"/>
          <w:szCs w:val="24"/>
        </w:rPr>
        <w:t>görüşülmesi ve karara bağlanması,</w:t>
      </w:r>
    </w:p>
    <w:p w14:paraId="7B1BAB8F" w14:textId="77777777" w:rsidR="002E4FC0" w:rsidRDefault="002E4FC0" w:rsidP="008F1616">
      <w:pPr>
        <w:spacing w:after="0"/>
        <w:rPr>
          <w:rFonts w:ascii="Times New Roman" w:hAnsi="Times New Roman" w:cs="Times New Roman"/>
          <w:sz w:val="24"/>
          <w:szCs w:val="24"/>
        </w:rPr>
      </w:pPr>
      <w:r>
        <w:rPr>
          <w:rFonts w:ascii="Times New Roman" w:hAnsi="Times New Roman" w:cs="Times New Roman"/>
          <w:sz w:val="24"/>
          <w:szCs w:val="24"/>
        </w:rPr>
        <w:tab/>
        <w:t>6 – Gerekli görülen diğer hususlar.</w:t>
      </w:r>
    </w:p>
    <w:p w14:paraId="6F9178B2" w14:textId="77777777" w:rsidR="002E4FC0" w:rsidRDefault="002E4FC0" w:rsidP="008F1616">
      <w:pPr>
        <w:spacing w:after="0"/>
        <w:rPr>
          <w:rFonts w:ascii="Times New Roman" w:hAnsi="Times New Roman" w:cs="Times New Roman"/>
          <w:sz w:val="24"/>
          <w:szCs w:val="24"/>
        </w:rPr>
      </w:pPr>
      <w:r>
        <w:rPr>
          <w:rFonts w:ascii="Times New Roman" w:hAnsi="Times New Roman" w:cs="Times New Roman"/>
          <w:sz w:val="24"/>
          <w:szCs w:val="24"/>
        </w:rPr>
        <w:tab/>
        <w:t>Olağanüstü genel kurul gündemi, çağrının amacına göre tayin tespit olunur.</w:t>
      </w:r>
    </w:p>
    <w:p w14:paraId="3AD031AF" w14:textId="77777777" w:rsidR="00E25B2D" w:rsidRDefault="002E4FC0" w:rsidP="008F1616">
      <w:pPr>
        <w:spacing w:after="0"/>
        <w:rPr>
          <w:rFonts w:ascii="Times New Roman" w:hAnsi="Times New Roman" w:cs="Times New Roman"/>
          <w:sz w:val="24"/>
          <w:szCs w:val="24"/>
        </w:rPr>
      </w:pPr>
      <w:r>
        <w:rPr>
          <w:rFonts w:ascii="Times New Roman" w:hAnsi="Times New Roman" w:cs="Times New Roman"/>
          <w:sz w:val="24"/>
          <w:szCs w:val="24"/>
        </w:rPr>
        <w:tab/>
        <w:t>Dörtten az olmamak üzere ortakların en az 1/10’u tarafından genel kurul toplantı tarihinden en az yirmi gün önce müştereken ve noter tebligatı ile bildirilecek hususların gündeme konulması zorunludur.</w:t>
      </w:r>
    </w:p>
    <w:p w14:paraId="600EEB80" w14:textId="77777777" w:rsidR="00EF2A33" w:rsidRDefault="00E25B2D" w:rsidP="008F1616">
      <w:pPr>
        <w:spacing w:after="0"/>
        <w:rPr>
          <w:rFonts w:ascii="Times New Roman" w:hAnsi="Times New Roman" w:cs="Times New Roman"/>
          <w:sz w:val="24"/>
          <w:szCs w:val="24"/>
        </w:rPr>
      </w:pPr>
      <w:r>
        <w:rPr>
          <w:rFonts w:ascii="Times New Roman" w:hAnsi="Times New Roman" w:cs="Times New Roman"/>
          <w:sz w:val="24"/>
          <w:szCs w:val="24"/>
        </w:rPr>
        <w:tab/>
      </w:r>
      <w:r w:rsidR="00E05736">
        <w:rPr>
          <w:rFonts w:ascii="Times New Roman" w:hAnsi="Times New Roman" w:cs="Times New Roman"/>
          <w:sz w:val="24"/>
          <w:szCs w:val="24"/>
        </w:rPr>
        <w:t xml:space="preserve">Gündemde olmayan hususlar görüşülemez. Ancak kooperatife kayıtlı ortakların en az 1/10’unun gündem maddelerinin görüşülmesine geçilmeden önce yazılı teklifte bulunmaları halinde, hesap tetkik komisyonunun seçilmesi, bilanço incelemesinin ve ibranın geriye bırakılması, çıkan veya çıkarılan ortaklar hakkında karar alınması, genel kurulun yeni bir toplantıya çağırılması ve kanun, anasözleşme ve iyi niyet esasları ile genel kurul kararlarına aykırı olduğu ileri sürülen yönetim kurulu kararlarının iptali, yönetim kurulu üyeleri ile denetçilerin </w:t>
      </w:r>
      <w:r w:rsidR="00EF2A33">
        <w:rPr>
          <w:rFonts w:ascii="Times New Roman" w:hAnsi="Times New Roman" w:cs="Times New Roman"/>
          <w:sz w:val="24"/>
          <w:szCs w:val="24"/>
        </w:rPr>
        <w:t>azli ve yerlerine yenilerinin seçilmesi ile ilgili hususlar, genel kurula katılanların yarıdan bir fazlasının kabulü ile gündeme alınır.</w:t>
      </w:r>
    </w:p>
    <w:p w14:paraId="376D810A" w14:textId="77777777" w:rsidR="00EF2A33" w:rsidRDefault="00EF2A33" w:rsidP="008F1616">
      <w:pPr>
        <w:spacing w:after="0"/>
        <w:rPr>
          <w:rFonts w:ascii="Times New Roman" w:hAnsi="Times New Roman" w:cs="Times New Roman"/>
          <w:sz w:val="24"/>
          <w:szCs w:val="24"/>
        </w:rPr>
      </w:pPr>
    </w:p>
    <w:p w14:paraId="7EFC39EA" w14:textId="77777777" w:rsidR="00EF2A33" w:rsidRPr="0076569E" w:rsidRDefault="00EF2A33"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 xml:space="preserve">Ortaklar Cetveli : </w:t>
      </w:r>
    </w:p>
    <w:p w14:paraId="2D46CBAE" w14:textId="77777777" w:rsidR="00EF2A33" w:rsidRPr="00994571" w:rsidRDefault="00EF2A33" w:rsidP="008F1616">
      <w:pPr>
        <w:spacing w:after="0"/>
        <w:rPr>
          <w:rFonts w:ascii="Times New Roman" w:hAnsi="Times New Roman" w:cs="Times New Roman"/>
          <w:sz w:val="12"/>
          <w:szCs w:val="12"/>
        </w:rPr>
      </w:pPr>
    </w:p>
    <w:p w14:paraId="1000ADDA" w14:textId="77777777" w:rsidR="009B516A" w:rsidRDefault="00EF2A33" w:rsidP="008F1616">
      <w:pPr>
        <w:spacing w:after="0"/>
        <w:rPr>
          <w:rFonts w:ascii="Times New Roman" w:hAnsi="Times New Roman" w:cs="Times New Roman"/>
          <w:sz w:val="24"/>
          <w:szCs w:val="24"/>
        </w:rPr>
      </w:pPr>
      <w:r>
        <w:rPr>
          <w:rFonts w:ascii="Times New Roman" w:hAnsi="Times New Roman" w:cs="Times New Roman"/>
          <w:sz w:val="24"/>
          <w:szCs w:val="24"/>
        </w:rPr>
        <w:tab/>
        <w:t>Madde 32 – Yönetim Kurulu; her genel kurul toplantısından önce, tüm ortakların ortak numaraları, isim ve ikametgahları ile asaleten ve</w:t>
      </w:r>
      <w:r w:rsidR="009B516A">
        <w:rPr>
          <w:rFonts w:ascii="Times New Roman" w:hAnsi="Times New Roman" w:cs="Times New Roman"/>
          <w:sz w:val="24"/>
          <w:szCs w:val="24"/>
        </w:rPr>
        <w:t xml:space="preserve"> vekaleten imzalanacak yerleri gösterir yönetim kurulunca imzalı bir ortaklar cetveli hazırlamakla yükümlüdür.</w:t>
      </w:r>
    </w:p>
    <w:p w14:paraId="051A3D4B" w14:textId="77777777" w:rsidR="009B516A" w:rsidRDefault="009B516A" w:rsidP="008F1616">
      <w:pPr>
        <w:spacing w:after="0"/>
        <w:rPr>
          <w:rFonts w:ascii="Times New Roman" w:hAnsi="Times New Roman" w:cs="Times New Roman"/>
          <w:sz w:val="24"/>
          <w:szCs w:val="24"/>
        </w:rPr>
      </w:pPr>
      <w:r>
        <w:rPr>
          <w:rFonts w:ascii="Times New Roman" w:hAnsi="Times New Roman" w:cs="Times New Roman"/>
          <w:sz w:val="24"/>
          <w:szCs w:val="24"/>
        </w:rPr>
        <w:tab/>
        <w:t>Bu cetvel toplantıya katılanlar ile genel kurul başkan ve Bakanlık temsilcisi tarafından isim yazılarak ayrıca imzalanır.</w:t>
      </w:r>
    </w:p>
    <w:p w14:paraId="5AAE2975" w14:textId="77777777" w:rsidR="009B516A" w:rsidRDefault="009B516A" w:rsidP="008F1616">
      <w:pPr>
        <w:spacing w:after="0"/>
        <w:rPr>
          <w:rFonts w:ascii="Times New Roman" w:hAnsi="Times New Roman" w:cs="Times New Roman"/>
          <w:sz w:val="24"/>
          <w:szCs w:val="24"/>
        </w:rPr>
      </w:pPr>
    </w:p>
    <w:p w14:paraId="667944B8" w14:textId="77777777" w:rsidR="009B516A" w:rsidRPr="0076569E" w:rsidRDefault="009B516A"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Görüşme ve Karar Nisabı :</w:t>
      </w:r>
    </w:p>
    <w:p w14:paraId="554E312B" w14:textId="77777777" w:rsidR="009B516A" w:rsidRPr="00994571" w:rsidRDefault="009B516A" w:rsidP="008F1616">
      <w:pPr>
        <w:spacing w:after="0"/>
        <w:rPr>
          <w:rFonts w:ascii="Times New Roman" w:hAnsi="Times New Roman" w:cs="Times New Roman"/>
          <w:sz w:val="12"/>
          <w:szCs w:val="12"/>
        </w:rPr>
      </w:pPr>
    </w:p>
    <w:p w14:paraId="33C10ECC" w14:textId="77777777" w:rsidR="00994571" w:rsidRDefault="009B516A" w:rsidP="008F1616">
      <w:pPr>
        <w:spacing w:after="0"/>
        <w:rPr>
          <w:rFonts w:ascii="Times New Roman" w:hAnsi="Times New Roman" w:cs="Times New Roman"/>
          <w:sz w:val="24"/>
          <w:szCs w:val="24"/>
        </w:rPr>
      </w:pPr>
      <w:r>
        <w:rPr>
          <w:rFonts w:ascii="Times New Roman" w:hAnsi="Times New Roman" w:cs="Times New Roman"/>
          <w:sz w:val="24"/>
          <w:szCs w:val="24"/>
        </w:rPr>
        <w:tab/>
      </w:r>
      <w:r w:rsidR="00994571">
        <w:rPr>
          <w:rFonts w:ascii="Times New Roman" w:hAnsi="Times New Roman" w:cs="Times New Roman"/>
          <w:sz w:val="24"/>
          <w:szCs w:val="24"/>
        </w:rPr>
        <w:t>Madde 33 – Genel Kurulun toplanabilmesi ve gündemdeki konuları görüşebilmesi için, kooperatife kayıtlı ortaklardan genel kurula</w:t>
      </w:r>
      <w:r w:rsidR="009F4FDB">
        <w:rPr>
          <w:rFonts w:ascii="Times New Roman" w:hAnsi="Times New Roman" w:cs="Times New Roman"/>
          <w:sz w:val="24"/>
          <w:szCs w:val="24"/>
        </w:rPr>
        <w:t xml:space="preserve"> katılma</w:t>
      </w:r>
      <w:r w:rsidR="00CD27F3">
        <w:rPr>
          <w:rFonts w:ascii="Times New Roman" w:hAnsi="Times New Roman" w:cs="Times New Roman"/>
          <w:sz w:val="24"/>
          <w:szCs w:val="24"/>
        </w:rPr>
        <w:t xml:space="preserve"> hakkına sahip olanların en az 1/4</w:t>
      </w:r>
      <w:r w:rsidR="00994571">
        <w:rPr>
          <w:rFonts w:ascii="Times New Roman" w:hAnsi="Times New Roman" w:cs="Times New Roman"/>
          <w:sz w:val="24"/>
          <w:szCs w:val="24"/>
        </w:rPr>
        <w:t xml:space="preserve">’ünün şahsen veya temsilen toplantıda hazır bulunması gerekir. İlk toplantıda nisap temin edilemediği takdirde, ikinci toplantıda nisap aranmaz. </w:t>
      </w:r>
    </w:p>
    <w:p w14:paraId="1061693A" w14:textId="77777777" w:rsidR="00514B19" w:rsidRDefault="00994571" w:rsidP="008F1616">
      <w:pPr>
        <w:spacing w:after="0"/>
        <w:rPr>
          <w:rFonts w:ascii="Times New Roman" w:hAnsi="Times New Roman" w:cs="Times New Roman"/>
          <w:sz w:val="24"/>
          <w:szCs w:val="24"/>
        </w:rPr>
      </w:pPr>
      <w:r>
        <w:rPr>
          <w:rFonts w:ascii="Times New Roman" w:hAnsi="Times New Roman" w:cs="Times New Roman"/>
          <w:sz w:val="24"/>
          <w:szCs w:val="24"/>
        </w:rPr>
        <w:tab/>
        <w:t>Genel kurulda kararlar, ortaklar cetvelinde imzası bulunanların yarıdan fazlasının oyu ile alınır.</w:t>
      </w:r>
      <w:r w:rsidR="00EF2A33">
        <w:rPr>
          <w:rFonts w:ascii="Times New Roman" w:hAnsi="Times New Roman" w:cs="Times New Roman"/>
          <w:sz w:val="24"/>
          <w:szCs w:val="24"/>
        </w:rPr>
        <w:t xml:space="preserve"> </w:t>
      </w:r>
      <w:r w:rsidR="00E05736">
        <w:rPr>
          <w:rFonts w:ascii="Times New Roman" w:hAnsi="Times New Roman" w:cs="Times New Roman"/>
          <w:sz w:val="24"/>
          <w:szCs w:val="24"/>
        </w:rPr>
        <w:t xml:space="preserve"> </w:t>
      </w:r>
      <w:r w:rsidR="002E4FC0">
        <w:rPr>
          <w:rFonts w:ascii="Times New Roman" w:hAnsi="Times New Roman" w:cs="Times New Roman"/>
          <w:sz w:val="24"/>
          <w:szCs w:val="24"/>
        </w:rPr>
        <w:t xml:space="preserve">  </w:t>
      </w:r>
      <w:r w:rsidR="00F0430D">
        <w:rPr>
          <w:rFonts w:ascii="Times New Roman" w:hAnsi="Times New Roman" w:cs="Times New Roman"/>
          <w:sz w:val="24"/>
          <w:szCs w:val="24"/>
        </w:rPr>
        <w:t xml:space="preserve"> </w:t>
      </w:r>
      <w:r w:rsidR="00795BE8">
        <w:rPr>
          <w:rFonts w:ascii="Times New Roman" w:hAnsi="Times New Roman" w:cs="Times New Roman"/>
          <w:sz w:val="24"/>
          <w:szCs w:val="24"/>
        </w:rPr>
        <w:t xml:space="preserve"> </w:t>
      </w:r>
      <w:r w:rsidR="00402B58">
        <w:rPr>
          <w:rFonts w:ascii="Times New Roman" w:hAnsi="Times New Roman" w:cs="Times New Roman"/>
          <w:sz w:val="24"/>
          <w:szCs w:val="24"/>
        </w:rPr>
        <w:t xml:space="preserve"> </w:t>
      </w:r>
    </w:p>
    <w:p w14:paraId="040E83A1" w14:textId="77777777" w:rsidR="00C54016" w:rsidRDefault="00994571" w:rsidP="008F1616">
      <w:pPr>
        <w:spacing w:after="0"/>
        <w:rPr>
          <w:rFonts w:ascii="Times New Roman" w:hAnsi="Times New Roman" w:cs="Times New Roman"/>
          <w:sz w:val="24"/>
          <w:szCs w:val="24"/>
        </w:rPr>
      </w:pPr>
      <w:r>
        <w:rPr>
          <w:rFonts w:ascii="Times New Roman" w:hAnsi="Times New Roman" w:cs="Times New Roman"/>
          <w:sz w:val="24"/>
          <w:szCs w:val="24"/>
        </w:rPr>
        <w:tab/>
      </w:r>
      <w:r w:rsidR="00C54016">
        <w:rPr>
          <w:rFonts w:ascii="Times New Roman" w:hAnsi="Times New Roman" w:cs="Times New Roman"/>
          <w:sz w:val="24"/>
          <w:szCs w:val="24"/>
        </w:rPr>
        <w:t>Ancak kooperatifin dağılması, diğer bir kooperatifle birleşmesi veya anasözleşmede değişiklik yapılması ile ilgili kararlar ortaklar cetvelinde imzası bulunanların 2/3 çoğunluğu ile verilir.</w:t>
      </w:r>
    </w:p>
    <w:p w14:paraId="3BDC7BC0" w14:textId="77777777" w:rsidR="00C54016" w:rsidRDefault="00C54016" w:rsidP="008F1616">
      <w:pPr>
        <w:spacing w:after="0"/>
        <w:rPr>
          <w:rFonts w:ascii="Times New Roman" w:hAnsi="Times New Roman" w:cs="Times New Roman"/>
          <w:sz w:val="24"/>
          <w:szCs w:val="24"/>
        </w:rPr>
      </w:pPr>
      <w:r>
        <w:rPr>
          <w:rFonts w:ascii="Times New Roman" w:hAnsi="Times New Roman" w:cs="Times New Roman"/>
          <w:sz w:val="24"/>
          <w:szCs w:val="24"/>
        </w:rPr>
        <w:tab/>
        <w:t>Sorumluluk hükümlerinin değiştirilmesine ilişkin genel kurul kararlarında 1163 sayılı Kooperatifler Kanununun 52 inci maddesi hükmüne göre işlem yapılır.</w:t>
      </w:r>
    </w:p>
    <w:p w14:paraId="14843A70" w14:textId="77777777" w:rsidR="00C54016" w:rsidRDefault="00C54016" w:rsidP="008F1616">
      <w:pPr>
        <w:spacing w:after="0"/>
        <w:rPr>
          <w:rFonts w:ascii="Times New Roman" w:hAnsi="Times New Roman" w:cs="Times New Roman"/>
          <w:sz w:val="24"/>
          <w:szCs w:val="24"/>
        </w:rPr>
      </w:pPr>
    </w:p>
    <w:p w14:paraId="2FC28B51" w14:textId="77777777" w:rsidR="00C54016" w:rsidRPr="0076569E" w:rsidRDefault="00C54016"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 xml:space="preserve">Toplantının Açılması ve Başkanlık Divanı : </w:t>
      </w:r>
    </w:p>
    <w:p w14:paraId="556777D8" w14:textId="77777777" w:rsidR="00C54016" w:rsidRPr="00C54016" w:rsidRDefault="00C54016" w:rsidP="008F1616">
      <w:pPr>
        <w:spacing w:after="0"/>
        <w:rPr>
          <w:rFonts w:ascii="Times New Roman" w:hAnsi="Times New Roman" w:cs="Times New Roman"/>
          <w:sz w:val="12"/>
          <w:szCs w:val="12"/>
        </w:rPr>
      </w:pPr>
    </w:p>
    <w:p w14:paraId="7D6D7600" w14:textId="77777777" w:rsidR="00C54016" w:rsidRDefault="00C54016" w:rsidP="008F1616">
      <w:pPr>
        <w:spacing w:after="0"/>
        <w:rPr>
          <w:rFonts w:ascii="Times New Roman" w:hAnsi="Times New Roman" w:cs="Times New Roman"/>
          <w:sz w:val="24"/>
          <w:szCs w:val="24"/>
        </w:rPr>
      </w:pPr>
      <w:r>
        <w:rPr>
          <w:rFonts w:ascii="Times New Roman" w:hAnsi="Times New Roman" w:cs="Times New Roman"/>
          <w:sz w:val="24"/>
          <w:szCs w:val="24"/>
        </w:rPr>
        <w:tab/>
        <w:t>Madde 34 – Genel kurul toplantısı; Bakanlık temsilcisi bulundurulması hususunda usulüne uygun başvurunun ve 1163 sayılı Kooperatifler Kanununun değişik 87 inci maddesine göre işlem yapıldığının tespiti ile toplantı nisabının sağlanması üzerine ve çağrıyı yapan organca yetkili kılınan kimseler tarafından açılır. Müteakiben bir genel kurul başkanı ile kararlaştırılacak sayıda sekreter üye ve gerektiğinde oy toplayıcı üye seçilir. Bu seçimde en çok oy alan adaylar seçilmiş sayılır.</w:t>
      </w:r>
    </w:p>
    <w:p w14:paraId="6B54EAB7" w14:textId="77777777" w:rsidR="00C54016" w:rsidRDefault="00C54016" w:rsidP="008F1616">
      <w:pPr>
        <w:spacing w:after="0"/>
        <w:rPr>
          <w:rFonts w:ascii="Times New Roman" w:hAnsi="Times New Roman" w:cs="Times New Roman"/>
          <w:sz w:val="24"/>
          <w:szCs w:val="24"/>
        </w:rPr>
      </w:pPr>
      <w:r>
        <w:rPr>
          <w:rFonts w:ascii="Times New Roman" w:hAnsi="Times New Roman" w:cs="Times New Roman"/>
          <w:sz w:val="24"/>
          <w:szCs w:val="24"/>
        </w:rPr>
        <w:lastRenderedPageBreak/>
        <w:tab/>
        <w:t>Genel kurul başkan ve üyelerinin, ortaklardan veya kooperatifin üst kuruluşlarının temsilcileri arasından seçilmesi şarttır.</w:t>
      </w:r>
    </w:p>
    <w:p w14:paraId="33BD4D1E" w14:textId="77777777" w:rsidR="00C54016" w:rsidRDefault="00C54016" w:rsidP="008F1616">
      <w:pPr>
        <w:spacing w:after="0"/>
        <w:rPr>
          <w:rFonts w:ascii="Times New Roman" w:hAnsi="Times New Roman" w:cs="Times New Roman"/>
          <w:sz w:val="24"/>
          <w:szCs w:val="24"/>
        </w:rPr>
      </w:pPr>
    </w:p>
    <w:p w14:paraId="00443B43" w14:textId="77777777" w:rsidR="00C54016" w:rsidRPr="0076569E" w:rsidRDefault="00C54016" w:rsidP="00617B39">
      <w:pPr>
        <w:spacing w:after="0"/>
        <w:ind w:firstLine="708"/>
        <w:rPr>
          <w:rFonts w:ascii="Times New Roman" w:hAnsi="Times New Roman" w:cs="Times New Roman"/>
          <w:b/>
          <w:sz w:val="24"/>
          <w:szCs w:val="24"/>
        </w:rPr>
      </w:pPr>
      <w:r w:rsidRPr="0076569E">
        <w:rPr>
          <w:rFonts w:ascii="Times New Roman" w:hAnsi="Times New Roman" w:cs="Times New Roman"/>
          <w:b/>
          <w:sz w:val="24"/>
          <w:szCs w:val="24"/>
        </w:rPr>
        <w:t xml:space="preserve">Oy Kullanmanın Şekli : </w:t>
      </w:r>
    </w:p>
    <w:p w14:paraId="54A23821" w14:textId="77777777" w:rsidR="00C54016" w:rsidRPr="00C54016" w:rsidRDefault="00C54016" w:rsidP="008F1616">
      <w:pPr>
        <w:spacing w:after="0"/>
        <w:rPr>
          <w:rFonts w:ascii="Times New Roman" w:hAnsi="Times New Roman" w:cs="Times New Roman"/>
          <w:sz w:val="12"/>
          <w:szCs w:val="12"/>
        </w:rPr>
      </w:pPr>
    </w:p>
    <w:p w14:paraId="6E502C12" w14:textId="77777777" w:rsidR="00C54016" w:rsidRDefault="00C54016" w:rsidP="008F1616">
      <w:pPr>
        <w:spacing w:after="0"/>
        <w:rPr>
          <w:rFonts w:ascii="Times New Roman" w:hAnsi="Times New Roman" w:cs="Times New Roman"/>
          <w:sz w:val="24"/>
          <w:szCs w:val="24"/>
        </w:rPr>
      </w:pPr>
      <w:r>
        <w:rPr>
          <w:rFonts w:ascii="Times New Roman" w:hAnsi="Times New Roman" w:cs="Times New Roman"/>
          <w:sz w:val="24"/>
          <w:szCs w:val="24"/>
        </w:rPr>
        <w:tab/>
        <w:t>Madde 35 – Oylamalar el kaldırmak suretiyle yapılır. Ancak, genel kurula katılanların yarıdan fazlasının talebi halinde gizli oya başvurulur.</w:t>
      </w:r>
    </w:p>
    <w:p w14:paraId="14B78DDA" w14:textId="77777777" w:rsidR="007E3602" w:rsidRDefault="007E3602" w:rsidP="008F1616">
      <w:pPr>
        <w:spacing w:after="0"/>
        <w:rPr>
          <w:rFonts w:ascii="Times New Roman" w:hAnsi="Times New Roman" w:cs="Times New Roman"/>
          <w:sz w:val="24"/>
          <w:szCs w:val="24"/>
        </w:rPr>
      </w:pPr>
    </w:p>
    <w:p w14:paraId="60C99978" w14:textId="77777777" w:rsidR="007E3602" w:rsidRPr="0076569E" w:rsidRDefault="007E3602"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 xml:space="preserve">Bilançonun Tasdiki ve İbra : </w:t>
      </w:r>
    </w:p>
    <w:p w14:paraId="3111700E" w14:textId="77777777" w:rsidR="007E3602" w:rsidRPr="007E3602" w:rsidRDefault="007E3602" w:rsidP="008F1616">
      <w:pPr>
        <w:spacing w:after="0"/>
        <w:rPr>
          <w:rFonts w:ascii="Times New Roman" w:hAnsi="Times New Roman" w:cs="Times New Roman"/>
          <w:sz w:val="12"/>
          <w:szCs w:val="12"/>
        </w:rPr>
      </w:pPr>
    </w:p>
    <w:p w14:paraId="05048C4D" w14:textId="77777777" w:rsidR="007E3602" w:rsidRDefault="007E3602" w:rsidP="008F1616">
      <w:pPr>
        <w:spacing w:after="0"/>
        <w:rPr>
          <w:rFonts w:ascii="Times New Roman" w:hAnsi="Times New Roman" w:cs="Times New Roman"/>
          <w:sz w:val="24"/>
          <w:szCs w:val="24"/>
        </w:rPr>
      </w:pPr>
      <w:r>
        <w:rPr>
          <w:rFonts w:ascii="Times New Roman" w:hAnsi="Times New Roman" w:cs="Times New Roman"/>
          <w:sz w:val="24"/>
          <w:szCs w:val="24"/>
        </w:rPr>
        <w:tab/>
        <w:t>Madde 36 – Bilançonun tasdikine dair olan genel kurul kararı yönetim kurulu ile denetim kurulunun ibrasını da kapsar. Ancak, bilançoda bazı hususlar gösterilmemiş veya bilanço yanlış olarak düzenlenmiş ise bilançonun tasdiki ile bu organlar ibra edilmiş olmazlar.</w:t>
      </w:r>
    </w:p>
    <w:p w14:paraId="1A8716D4" w14:textId="77777777" w:rsidR="007E3602" w:rsidRDefault="007E3602" w:rsidP="008F1616">
      <w:pPr>
        <w:spacing w:after="0"/>
        <w:rPr>
          <w:rFonts w:ascii="Times New Roman" w:hAnsi="Times New Roman" w:cs="Times New Roman"/>
          <w:sz w:val="24"/>
          <w:szCs w:val="24"/>
        </w:rPr>
      </w:pPr>
      <w:r>
        <w:rPr>
          <w:rFonts w:ascii="Times New Roman" w:hAnsi="Times New Roman" w:cs="Times New Roman"/>
          <w:sz w:val="24"/>
          <w:szCs w:val="24"/>
        </w:rPr>
        <w:tab/>
        <w:t>Denetim raporunun okunmasından önce bilançoyla hesapların kabulü hakkında verilen kararlar geçerli değildir.</w:t>
      </w:r>
    </w:p>
    <w:p w14:paraId="4B8386FA" w14:textId="77777777" w:rsidR="007E3602" w:rsidRDefault="007E3602" w:rsidP="008F1616">
      <w:pPr>
        <w:spacing w:after="0"/>
        <w:rPr>
          <w:rFonts w:ascii="Times New Roman" w:hAnsi="Times New Roman" w:cs="Times New Roman"/>
          <w:sz w:val="24"/>
          <w:szCs w:val="24"/>
        </w:rPr>
      </w:pPr>
      <w:r>
        <w:rPr>
          <w:rFonts w:ascii="Times New Roman" w:hAnsi="Times New Roman" w:cs="Times New Roman"/>
          <w:sz w:val="24"/>
          <w:szCs w:val="24"/>
        </w:rPr>
        <w:tab/>
        <w:t>İbra edilmeyen yönetim ve denetim kurulu üyeleri, bu organlara aynı genel kurulda tekrar seçilemezler.</w:t>
      </w:r>
    </w:p>
    <w:p w14:paraId="0FDDF4FF" w14:textId="77777777" w:rsidR="007E3602" w:rsidRDefault="007E3602"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İbra edilmeyen yönetim kurulu aleyhine tazminat davası açılabilmesi için, bu konuda genel kurulca karar verilmiş olması gereklidir. Kooperatif denetçileri genel kurul karar tarihinden </w:t>
      </w:r>
      <w:r w:rsidR="00E60AB1">
        <w:rPr>
          <w:rFonts w:ascii="Times New Roman" w:hAnsi="Times New Roman" w:cs="Times New Roman"/>
          <w:sz w:val="24"/>
          <w:szCs w:val="24"/>
        </w:rPr>
        <w:t>itibaren bir ay içinde dava açmaya mecburdur. Bu müddetin geçirilmesiyle dava hakkı düşmez. Davanın reddi halinde, yönetim kurulu üyeleri tazminat talebinde bulunamazlar.</w:t>
      </w:r>
    </w:p>
    <w:p w14:paraId="510C9BC0" w14:textId="77777777" w:rsidR="00E60AB1" w:rsidRDefault="00E60AB1" w:rsidP="008F1616">
      <w:pPr>
        <w:spacing w:after="0"/>
        <w:rPr>
          <w:rFonts w:ascii="Times New Roman" w:hAnsi="Times New Roman" w:cs="Times New Roman"/>
          <w:sz w:val="24"/>
          <w:szCs w:val="24"/>
        </w:rPr>
      </w:pPr>
    </w:p>
    <w:p w14:paraId="6BBFE8AB" w14:textId="77777777" w:rsidR="00E60AB1" w:rsidRPr="0076569E" w:rsidRDefault="00E60AB1"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Kararların Tesiri :</w:t>
      </w:r>
    </w:p>
    <w:p w14:paraId="3C4DD2BF" w14:textId="77777777" w:rsidR="00E60AB1" w:rsidRPr="00E60AB1" w:rsidRDefault="00E60AB1" w:rsidP="008F1616">
      <w:pPr>
        <w:spacing w:after="0"/>
        <w:rPr>
          <w:rFonts w:ascii="Times New Roman" w:hAnsi="Times New Roman" w:cs="Times New Roman"/>
          <w:sz w:val="12"/>
          <w:szCs w:val="12"/>
        </w:rPr>
      </w:pPr>
    </w:p>
    <w:p w14:paraId="109AAF26" w14:textId="77777777" w:rsidR="00E60AB1" w:rsidRDefault="00E60AB1" w:rsidP="008F1616">
      <w:pPr>
        <w:spacing w:after="0"/>
        <w:rPr>
          <w:rFonts w:ascii="Times New Roman" w:hAnsi="Times New Roman" w:cs="Times New Roman"/>
          <w:sz w:val="24"/>
          <w:szCs w:val="24"/>
        </w:rPr>
      </w:pPr>
      <w:r>
        <w:rPr>
          <w:rFonts w:ascii="Times New Roman" w:hAnsi="Times New Roman" w:cs="Times New Roman"/>
          <w:sz w:val="24"/>
          <w:szCs w:val="24"/>
        </w:rPr>
        <w:tab/>
        <w:t>Madde 37 – Kan</w:t>
      </w:r>
      <w:r w:rsidR="007A7313">
        <w:rPr>
          <w:rFonts w:ascii="Times New Roman" w:hAnsi="Times New Roman" w:cs="Times New Roman"/>
          <w:sz w:val="24"/>
          <w:szCs w:val="24"/>
        </w:rPr>
        <w:t>un ve anasözleşmeye uygun suret</w:t>
      </w:r>
      <w:r w:rsidR="004364CA">
        <w:rPr>
          <w:rFonts w:ascii="Times New Roman" w:hAnsi="Times New Roman" w:cs="Times New Roman"/>
          <w:sz w:val="24"/>
          <w:szCs w:val="24"/>
        </w:rPr>
        <w:t>t</w:t>
      </w:r>
      <w:r>
        <w:rPr>
          <w:rFonts w:ascii="Times New Roman" w:hAnsi="Times New Roman" w:cs="Times New Roman"/>
          <w:sz w:val="24"/>
          <w:szCs w:val="24"/>
        </w:rPr>
        <w:t xml:space="preserve">e toplanmış genel kurulda alınan kararlar, toplantıda bulunmayanlar veya aleyhte oy kullananlar hakkında da geçerli ve bağlayıcıdır. </w:t>
      </w:r>
      <w:r>
        <w:rPr>
          <w:rFonts w:ascii="Times New Roman" w:hAnsi="Times New Roman" w:cs="Times New Roman"/>
          <w:sz w:val="24"/>
          <w:szCs w:val="24"/>
        </w:rPr>
        <w:tab/>
      </w:r>
    </w:p>
    <w:p w14:paraId="193DFC67" w14:textId="77777777" w:rsidR="00AE70D1" w:rsidRDefault="00514B19"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 </w:t>
      </w:r>
      <w:r w:rsidR="00AE70D1">
        <w:rPr>
          <w:rFonts w:ascii="Times New Roman" w:hAnsi="Times New Roman" w:cs="Times New Roman"/>
          <w:sz w:val="24"/>
          <w:szCs w:val="24"/>
        </w:rPr>
        <w:tab/>
      </w:r>
    </w:p>
    <w:p w14:paraId="7A08CCB6" w14:textId="77777777" w:rsidR="0090003B" w:rsidRPr="0076569E" w:rsidRDefault="0090003B" w:rsidP="00687DF1">
      <w:pPr>
        <w:spacing w:after="0"/>
        <w:ind w:firstLine="708"/>
        <w:rPr>
          <w:rFonts w:ascii="Times New Roman" w:hAnsi="Times New Roman" w:cs="Times New Roman"/>
          <w:b/>
          <w:sz w:val="24"/>
          <w:szCs w:val="24"/>
        </w:rPr>
      </w:pPr>
      <w:r w:rsidRPr="0076569E">
        <w:rPr>
          <w:rFonts w:ascii="Times New Roman" w:hAnsi="Times New Roman" w:cs="Times New Roman"/>
          <w:b/>
          <w:sz w:val="24"/>
          <w:szCs w:val="24"/>
        </w:rPr>
        <w:t>Kararların İptali :</w:t>
      </w:r>
    </w:p>
    <w:p w14:paraId="3EA26564" w14:textId="77777777" w:rsidR="00E23FCF" w:rsidRPr="00E23FCF" w:rsidRDefault="00E23FCF" w:rsidP="00687DF1">
      <w:pPr>
        <w:spacing w:after="0"/>
        <w:ind w:firstLine="708"/>
        <w:rPr>
          <w:rFonts w:ascii="Times New Roman" w:hAnsi="Times New Roman" w:cs="Times New Roman"/>
          <w:sz w:val="12"/>
          <w:szCs w:val="12"/>
        </w:rPr>
      </w:pPr>
    </w:p>
    <w:p w14:paraId="77189028" w14:textId="77777777" w:rsidR="0090003B" w:rsidRDefault="0090003B" w:rsidP="008F1616">
      <w:pPr>
        <w:spacing w:after="0"/>
        <w:rPr>
          <w:rFonts w:ascii="Times New Roman" w:hAnsi="Times New Roman" w:cs="Times New Roman"/>
          <w:sz w:val="24"/>
          <w:szCs w:val="24"/>
        </w:rPr>
      </w:pPr>
      <w:r>
        <w:rPr>
          <w:rFonts w:ascii="Times New Roman" w:hAnsi="Times New Roman" w:cs="Times New Roman"/>
          <w:sz w:val="24"/>
          <w:szCs w:val="24"/>
        </w:rPr>
        <w:tab/>
        <w:t>Madde 38 – Aşağıda yazılı kimseler kanuna, anasözleşme hükümlerine ve iyi niyet esaslarına aykırı olduğu iddiasıyla genel kurul kararları aleyhine toplantıyı izleyen günden başlamak üzere bir ay içinde, kooperatif merkezinin bulunduğu yerdeki mahkemeye başvurabilirler.</w:t>
      </w:r>
    </w:p>
    <w:p w14:paraId="045F3EC7" w14:textId="77777777" w:rsidR="00115BBB" w:rsidRDefault="0090003B"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1 – Toplantıda hazır bulunup da kararlara muhalif kalarak keyfiyeti tutanağa geçirten veya oyunu kullanmasına haksız olarak müsaade edilmeyen yahut toplantıya çağrının usulü dairesinde yapılmadığını </w:t>
      </w:r>
      <w:r w:rsidR="00115BBB">
        <w:rPr>
          <w:rFonts w:ascii="Times New Roman" w:hAnsi="Times New Roman" w:cs="Times New Roman"/>
          <w:sz w:val="24"/>
          <w:szCs w:val="24"/>
        </w:rPr>
        <w:t xml:space="preserve">veyahut gündemin gereği gibi ilan veya tebliğ edilmediğini yahut da genel kurul toplantısına katılmaya yetkili olmayan kimselerin karara katılmış bulunduklarını iddia eden pay sahipleri; </w:t>
      </w:r>
    </w:p>
    <w:p w14:paraId="54F80FAA" w14:textId="77777777" w:rsidR="00115BBB" w:rsidRDefault="00115BBB" w:rsidP="008F1616">
      <w:pPr>
        <w:spacing w:after="0"/>
        <w:rPr>
          <w:rFonts w:ascii="Times New Roman" w:hAnsi="Times New Roman" w:cs="Times New Roman"/>
          <w:sz w:val="24"/>
          <w:szCs w:val="24"/>
        </w:rPr>
      </w:pPr>
      <w:r>
        <w:rPr>
          <w:rFonts w:ascii="Times New Roman" w:hAnsi="Times New Roman" w:cs="Times New Roman"/>
          <w:sz w:val="24"/>
          <w:szCs w:val="24"/>
        </w:rPr>
        <w:tab/>
        <w:t>2 – Yönetim Kurulu;</w:t>
      </w:r>
    </w:p>
    <w:p w14:paraId="4B7DCF83" w14:textId="77777777" w:rsidR="00115BBB" w:rsidRDefault="00115BBB" w:rsidP="008F1616">
      <w:pPr>
        <w:spacing w:after="0"/>
        <w:rPr>
          <w:rFonts w:ascii="Times New Roman" w:hAnsi="Times New Roman" w:cs="Times New Roman"/>
          <w:sz w:val="24"/>
          <w:szCs w:val="24"/>
        </w:rPr>
      </w:pPr>
      <w:r>
        <w:rPr>
          <w:rFonts w:ascii="Times New Roman" w:hAnsi="Times New Roman" w:cs="Times New Roman"/>
          <w:sz w:val="24"/>
          <w:szCs w:val="24"/>
        </w:rPr>
        <w:tab/>
        <w:t>3 – Kararların yerine getirilmesi yönetim kurulu üyeleri ile denetçilerin şahsi sorumluluklarını mucip olduğu takdirde bunların her biri.</w:t>
      </w:r>
    </w:p>
    <w:p w14:paraId="348EBDDD" w14:textId="77777777" w:rsidR="004F710F" w:rsidRDefault="00115BBB" w:rsidP="008F1616">
      <w:pPr>
        <w:spacing w:after="0"/>
        <w:rPr>
          <w:rFonts w:ascii="Times New Roman" w:hAnsi="Times New Roman" w:cs="Times New Roman"/>
          <w:sz w:val="24"/>
          <w:szCs w:val="24"/>
        </w:rPr>
      </w:pPr>
      <w:r>
        <w:rPr>
          <w:rFonts w:ascii="Times New Roman" w:hAnsi="Times New Roman" w:cs="Times New Roman"/>
          <w:sz w:val="24"/>
          <w:szCs w:val="24"/>
        </w:rPr>
        <w:tab/>
        <w:t>Bozma davasının açıldığı ve duruşmanın yapılacağı gün, yönetim kurulu tarafından usulen ilan olunur.</w:t>
      </w:r>
    </w:p>
    <w:p w14:paraId="6316A8FD" w14:textId="77777777" w:rsidR="004F710F" w:rsidRDefault="004F710F" w:rsidP="008F1616">
      <w:pPr>
        <w:spacing w:after="0"/>
        <w:rPr>
          <w:rFonts w:ascii="Times New Roman" w:hAnsi="Times New Roman" w:cs="Times New Roman"/>
          <w:sz w:val="24"/>
          <w:szCs w:val="24"/>
        </w:rPr>
      </w:pPr>
      <w:r>
        <w:rPr>
          <w:rFonts w:ascii="Times New Roman" w:hAnsi="Times New Roman" w:cs="Times New Roman"/>
          <w:sz w:val="24"/>
          <w:szCs w:val="24"/>
        </w:rPr>
        <w:tab/>
        <w:t>Bir kararın bozulması, bütün ortaklar için hüküm ifade eder. Bozma kararının kesinleşmesi halinde, bu husustaki ilam tescil ve ilan ettirilir.</w:t>
      </w:r>
    </w:p>
    <w:p w14:paraId="775DECB7" w14:textId="77777777" w:rsidR="0045648C" w:rsidRDefault="0045648C" w:rsidP="008F1616">
      <w:pPr>
        <w:spacing w:after="0"/>
        <w:rPr>
          <w:rFonts w:ascii="Times New Roman" w:hAnsi="Times New Roman" w:cs="Times New Roman"/>
          <w:sz w:val="24"/>
          <w:szCs w:val="24"/>
        </w:rPr>
      </w:pPr>
    </w:p>
    <w:p w14:paraId="1B2C46AB" w14:textId="281ADD30" w:rsidR="004F710F" w:rsidRPr="0076569E" w:rsidRDefault="004F710F" w:rsidP="00D70554">
      <w:pPr>
        <w:spacing w:after="0"/>
        <w:ind w:firstLine="708"/>
        <w:rPr>
          <w:rFonts w:ascii="Times New Roman" w:hAnsi="Times New Roman" w:cs="Times New Roman"/>
          <w:b/>
          <w:sz w:val="24"/>
          <w:szCs w:val="24"/>
        </w:rPr>
      </w:pPr>
      <w:r w:rsidRPr="0076569E">
        <w:rPr>
          <w:rFonts w:ascii="Times New Roman" w:hAnsi="Times New Roman" w:cs="Times New Roman"/>
          <w:b/>
          <w:sz w:val="24"/>
          <w:szCs w:val="24"/>
        </w:rPr>
        <w:t>Genel Kurul Tutanağı :</w:t>
      </w:r>
    </w:p>
    <w:p w14:paraId="0C9FCF50" w14:textId="77777777" w:rsidR="004F710F" w:rsidRPr="00E23FCF" w:rsidRDefault="004F710F" w:rsidP="008F1616">
      <w:pPr>
        <w:spacing w:after="0"/>
        <w:rPr>
          <w:rFonts w:ascii="Times New Roman" w:hAnsi="Times New Roman" w:cs="Times New Roman"/>
          <w:sz w:val="12"/>
          <w:szCs w:val="12"/>
        </w:rPr>
      </w:pPr>
      <w:r w:rsidRPr="00E23FCF">
        <w:rPr>
          <w:rFonts w:ascii="Times New Roman" w:hAnsi="Times New Roman" w:cs="Times New Roman"/>
          <w:sz w:val="12"/>
          <w:szCs w:val="12"/>
        </w:rPr>
        <w:tab/>
      </w:r>
    </w:p>
    <w:p w14:paraId="69E0E496" w14:textId="77777777" w:rsidR="004F710F" w:rsidRDefault="004F710F" w:rsidP="008F1616">
      <w:pPr>
        <w:spacing w:after="0"/>
        <w:rPr>
          <w:rFonts w:ascii="Times New Roman" w:hAnsi="Times New Roman" w:cs="Times New Roman"/>
          <w:sz w:val="24"/>
          <w:szCs w:val="24"/>
        </w:rPr>
      </w:pPr>
      <w:r>
        <w:rPr>
          <w:rFonts w:ascii="Times New Roman" w:hAnsi="Times New Roman" w:cs="Times New Roman"/>
          <w:sz w:val="24"/>
          <w:szCs w:val="24"/>
        </w:rPr>
        <w:tab/>
        <w:t>Madde 39 – Genel kurul toplantılarının muteber olması için, ortaklar tarafından yapılan beyanlar ile muhalif kalanların muhalefet sebeplerini, yapılan seçimler ile verilen kararları içeren bir tutanak düzenlenir. Bu tutanakta, toplantıya asaleten ve vekaleten katılanların sayısı ile kullanılan oy sayısı ayrıca gösterilir.</w:t>
      </w:r>
    </w:p>
    <w:p w14:paraId="73AE34FE" w14:textId="77777777" w:rsidR="004F710F" w:rsidRDefault="004F710F" w:rsidP="008F1616">
      <w:pPr>
        <w:spacing w:after="0"/>
        <w:rPr>
          <w:rFonts w:ascii="Times New Roman" w:hAnsi="Times New Roman" w:cs="Times New Roman"/>
          <w:sz w:val="24"/>
          <w:szCs w:val="24"/>
        </w:rPr>
      </w:pPr>
      <w:r>
        <w:rPr>
          <w:rFonts w:ascii="Times New Roman" w:hAnsi="Times New Roman" w:cs="Times New Roman"/>
          <w:sz w:val="24"/>
          <w:szCs w:val="24"/>
        </w:rPr>
        <w:tab/>
        <w:t>Genel kurul tutanağının altı, genel</w:t>
      </w:r>
      <w:r w:rsidR="009F4FDB">
        <w:rPr>
          <w:rFonts w:ascii="Times New Roman" w:hAnsi="Times New Roman" w:cs="Times New Roman"/>
          <w:sz w:val="24"/>
          <w:szCs w:val="24"/>
        </w:rPr>
        <w:t xml:space="preserve"> kurul başkan ve üyeleri ile Ba</w:t>
      </w:r>
      <w:r>
        <w:rPr>
          <w:rFonts w:ascii="Times New Roman" w:hAnsi="Times New Roman" w:cs="Times New Roman"/>
          <w:sz w:val="24"/>
          <w:szCs w:val="24"/>
        </w:rPr>
        <w:t>kanlık temsilcisi tarafından imzalanır.</w:t>
      </w:r>
    </w:p>
    <w:p w14:paraId="7D33E0B1" w14:textId="77777777" w:rsidR="004F710F" w:rsidRDefault="004F710F" w:rsidP="008F1616">
      <w:pPr>
        <w:spacing w:after="0"/>
        <w:rPr>
          <w:rFonts w:ascii="Times New Roman" w:hAnsi="Times New Roman" w:cs="Times New Roman"/>
          <w:sz w:val="24"/>
          <w:szCs w:val="24"/>
        </w:rPr>
      </w:pPr>
    </w:p>
    <w:p w14:paraId="4A3FE035" w14:textId="77777777" w:rsidR="004F710F" w:rsidRPr="0076569E" w:rsidRDefault="004F710F"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Genel Kurul Kararlarının Tescil İlanı :</w:t>
      </w:r>
    </w:p>
    <w:p w14:paraId="0F893F7A" w14:textId="77777777" w:rsidR="00687DF1" w:rsidRPr="00E23FCF" w:rsidRDefault="00687DF1" w:rsidP="008F1616">
      <w:pPr>
        <w:spacing w:after="0"/>
        <w:rPr>
          <w:rFonts w:ascii="Times New Roman" w:hAnsi="Times New Roman" w:cs="Times New Roman"/>
          <w:sz w:val="12"/>
          <w:szCs w:val="12"/>
        </w:rPr>
      </w:pPr>
    </w:p>
    <w:p w14:paraId="1F54E637" w14:textId="77777777" w:rsidR="00687DF1" w:rsidRDefault="00687DF1" w:rsidP="008F1616">
      <w:pPr>
        <w:spacing w:after="0"/>
        <w:rPr>
          <w:rFonts w:ascii="Times New Roman" w:hAnsi="Times New Roman" w:cs="Times New Roman"/>
          <w:sz w:val="24"/>
          <w:szCs w:val="24"/>
        </w:rPr>
      </w:pPr>
      <w:r>
        <w:rPr>
          <w:rFonts w:ascii="Times New Roman" w:hAnsi="Times New Roman" w:cs="Times New Roman"/>
          <w:sz w:val="24"/>
          <w:szCs w:val="24"/>
        </w:rPr>
        <w:tab/>
        <w:t>Madde 40 – Toplantıya çağrının usulüne uygun yapıldığını gösteren belgeler ile ortaklar cetveli ve genel kurul tutanağı toplantı tarihinden itibaren 15 gün içinde Ticaret Sicili Memurluğuna verilmekle birlikte gerekli tescil ve ilan işlemi yaptırılır.</w:t>
      </w:r>
    </w:p>
    <w:p w14:paraId="17109CFB" w14:textId="77777777" w:rsidR="00687DF1" w:rsidRDefault="00687DF1" w:rsidP="008F1616">
      <w:pPr>
        <w:spacing w:after="0"/>
        <w:rPr>
          <w:rFonts w:ascii="Times New Roman" w:hAnsi="Times New Roman" w:cs="Times New Roman"/>
          <w:sz w:val="24"/>
          <w:szCs w:val="24"/>
        </w:rPr>
      </w:pPr>
    </w:p>
    <w:p w14:paraId="73630A38" w14:textId="77777777" w:rsidR="00687DF1" w:rsidRPr="0076569E" w:rsidRDefault="00687DF1"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Bakanlığa Gönderilecek Belgeler :</w:t>
      </w:r>
    </w:p>
    <w:p w14:paraId="398BF9A9" w14:textId="77777777" w:rsidR="00687DF1" w:rsidRPr="00E23FCF" w:rsidRDefault="00687DF1" w:rsidP="008F1616">
      <w:pPr>
        <w:spacing w:after="0"/>
        <w:rPr>
          <w:rFonts w:ascii="Times New Roman" w:hAnsi="Times New Roman" w:cs="Times New Roman"/>
          <w:sz w:val="12"/>
          <w:szCs w:val="12"/>
        </w:rPr>
      </w:pPr>
      <w:r w:rsidRPr="00E23FCF">
        <w:rPr>
          <w:rFonts w:ascii="Times New Roman" w:hAnsi="Times New Roman" w:cs="Times New Roman"/>
          <w:sz w:val="12"/>
          <w:szCs w:val="12"/>
        </w:rPr>
        <w:tab/>
      </w:r>
    </w:p>
    <w:p w14:paraId="49F590DA" w14:textId="77777777" w:rsidR="00687DF1" w:rsidRDefault="00687DF1" w:rsidP="008F1616">
      <w:pPr>
        <w:spacing w:after="0"/>
        <w:rPr>
          <w:rFonts w:ascii="Times New Roman" w:hAnsi="Times New Roman" w:cs="Times New Roman"/>
          <w:sz w:val="24"/>
          <w:szCs w:val="24"/>
        </w:rPr>
      </w:pPr>
      <w:r>
        <w:rPr>
          <w:rFonts w:ascii="Times New Roman" w:hAnsi="Times New Roman" w:cs="Times New Roman"/>
          <w:sz w:val="24"/>
          <w:szCs w:val="24"/>
        </w:rPr>
        <w:tab/>
        <w:t>Madde 41 – Toplantı gününden itibaren en geç bir ay içinde, yönetim ve denetim kurulları raporları ile bilanço ve gelir-gider cetvelleri, genel kurul toplantı tutanağı ile ortaklar cetvelinin ve istenebilecek diğer belgelerin onaylı birer örneği, kooperatifin Ticaret Siciline tescil edildiği yerdeki İl Sanayi ve Ticaret Müdürlüğüne tevdi edilir.</w:t>
      </w:r>
      <w:r w:rsidR="004F710F">
        <w:rPr>
          <w:rFonts w:ascii="Times New Roman" w:hAnsi="Times New Roman" w:cs="Times New Roman"/>
          <w:sz w:val="24"/>
          <w:szCs w:val="24"/>
        </w:rPr>
        <w:t xml:space="preserve">  </w:t>
      </w:r>
      <w:r w:rsidR="00115BBB">
        <w:rPr>
          <w:rFonts w:ascii="Times New Roman" w:hAnsi="Times New Roman" w:cs="Times New Roman"/>
          <w:sz w:val="24"/>
          <w:szCs w:val="24"/>
        </w:rPr>
        <w:t xml:space="preserve"> </w:t>
      </w:r>
      <w:r w:rsidR="0090003B">
        <w:rPr>
          <w:rFonts w:ascii="Times New Roman" w:hAnsi="Times New Roman" w:cs="Times New Roman"/>
          <w:sz w:val="24"/>
          <w:szCs w:val="24"/>
        </w:rPr>
        <w:t xml:space="preserve"> </w:t>
      </w:r>
    </w:p>
    <w:p w14:paraId="6CC2C778" w14:textId="77777777" w:rsidR="00D25222" w:rsidRDefault="00D25222" w:rsidP="008F1616">
      <w:pPr>
        <w:spacing w:after="0"/>
        <w:rPr>
          <w:rFonts w:ascii="Times New Roman" w:hAnsi="Times New Roman" w:cs="Times New Roman"/>
          <w:sz w:val="24"/>
          <w:szCs w:val="24"/>
        </w:rPr>
      </w:pPr>
    </w:p>
    <w:p w14:paraId="076B435A" w14:textId="77777777" w:rsidR="00E23FCF" w:rsidRDefault="00E23FCF" w:rsidP="008F1616">
      <w:pPr>
        <w:spacing w:after="0"/>
        <w:rPr>
          <w:rFonts w:ascii="Times New Roman" w:hAnsi="Times New Roman" w:cs="Times New Roman"/>
          <w:sz w:val="24"/>
          <w:szCs w:val="24"/>
        </w:rPr>
      </w:pPr>
      <w:r>
        <w:rPr>
          <w:rFonts w:ascii="Times New Roman" w:hAnsi="Times New Roman" w:cs="Times New Roman"/>
          <w:sz w:val="24"/>
          <w:szCs w:val="24"/>
        </w:rPr>
        <w:tab/>
        <w:t>YÖNETİM KURULU :</w:t>
      </w:r>
    </w:p>
    <w:p w14:paraId="390397CE" w14:textId="77777777" w:rsidR="0045648C" w:rsidRPr="0045648C" w:rsidRDefault="0045648C" w:rsidP="008F1616">
      <w:pPr>
        <w:spacing w:after="0"/>
        <w:rPr>
          <w:rFonts w:ascii="Times New Roman" w:hAnsi="Times New Roman" w:cs="Times New Roman"/>
          <w:sz w:val="12"/>
          <w:szCs w:val="12"/>
        </w:rPr>
      </w:pPr>
    </w:p>
    <w:p w14:paraId="59E397F2" w14:textId="77777777" w:rsidR="00E23FCF" w:rsidRPr="0076569E" w:rsidRDefault="00E23FCF"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Seçimi ve Süresi :</w:t>
      </w:r>
    </w:p>
    <w:p w14:paraId="0B48FE27" w14:textId="77777777" w:rsidR="00E23FCF" w:rsidRDefault="00E23FCF" w:rsidP="008F1616">
      <w:pPr>
        <w:spacing w:after="0"/>
        <w:rPr>
          <w:rFonts w:ascii="Times New Roman" w:hAnsi="Times New Roman" w:cs="Times New Roman"/>
          <w:sz w:val="12"/>
          <w:szCs w:val="12"/>
        </w:rPr>
      </w:pPr>
    </w:p>
    <w:p w14:paraId="0A4ACC7A" w14:textId="77777777" w:rsidR="00E23FCF" w:rsidRDefault="00E23FCF" w:rsidP="008F1616">
      <w:pPr>
        <w:spacing w:after="0"/>
        <w:rPr>
          <w:rFonts w:ascii="Times New Roman" w:hAnsi="Times New Roman" w:cs="Times New Roman"/>
          <w:sz w:val="24"/>
          <w:szCs w:val="24"/>
        </w:rPr>
      </w:pPr>
      <w:r>
        <w:rPr>
          <w:rFonts w:ascii="Times New Roman" w:hAnsi="Times New Roman" w:cs="Times New Roman"/>
          <w:sz w:val="24"/>
          <w:szCs w:val="24"/>
        </w:rPr>
        <w:tab/>
        <w:t>Madde 42 – Yönetim kurulu, genel kurulca en az bir, en çok dört yıl için seçilir ve en az üç üyeden oluşur. Genel kurulca böyle bir süre tespiti yapılmaması halinde bir yıl için seçilmiş sayılır.</w:t>
      </w:r>
    </w:p>
    <w:p w14:paraId="72932189" w14:textId="77777777" w:rsidR="00E23FCF" w:rsidRDefault="00E23FCF" w:rsidP="008F1616">
      <w:pPr>
        <w:spacing w:after="0"/>
        <w:rPr>
          <w:rFonts w:ascii="Times New Roman" w:hAnsi="Times New Roman" w:cs="Times New Roman"/>
          <w:sz w:val="24"/>
          <w:szCs w:val="24"/>
        </w:rPr>
      </w:pPr>
      <w:r>
        <w:rPr>
          <w:rFonts w:ascii="Times New Roman" w:hAnsi="Times New Roman" w:cs="Times New Roman"/>
          <w:sz w:val="24"/>
          <w:szCs w:val="24"/>
        </w:rPr>
        <w:tab/>
        <w:t>Yönetim kurulunca seçilen üye sayısı kadar da yedek üye seçilir.</w:t>
      </w:r>
    </w:p>
    <w:p w14:paraId="117A6DF9" w14:textId="77777777" w:rsidR="0091434C" w:rsidRDefault="00E23FCF"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Yönetim kurulunun asil ve yedek üyeleri, genel kurulda </w:t>
      </w:r>
      <w:r w:rsidR="0091434C">
        <w:rPr>
          <w:rFonts w:ascii="Times New Roman" w:hAnsi="Times New Roman" w:cs="Times New Roman"/>
          <w:sz w:val="24"/>
          <w:szCs w:val="24"/>
        </w:rPr>
        <w:t>en çok oy alanlar arasında sıra ile belirlenir. Oylarda eşitlik halinde kur’aya başvurulur.</w:t>
      </w:r>
    </w:p>
    <w:p w14:paraId="20D99DD6" w14:textId="77777777" w:rsidR="0091434C" w:rsidRDefault="0091434C" w:rsidP="008F1616">
      <w:pPr>
        <w:spacing w:after="0"/>
        <w:rPr>
          <w:rFonts w:ascii="Times New Roman" w:hAnsi="Times New Roman" w:cs="Times New Roman"/>
          <w:sz w:val="24"/>
          <w:szCs w:val="24"/>
        </w:rPr>
      </w:pPr>
      <w:r>
        <w:rPr>
          <w:rFonts w:ascii="Times New Roman" w:hAnsi="Times New Roman" w:cs="Times New Roman"/>
          <w:sz w:val="24"/>
          <w:szCs w:val="24"/>
        </w:rPr>
        <w:tab/>
        <w:t>Süresi sona eren üyeler yeniden seçilebilir. Genel kurul lüzum görürse yönetim kurulu üyelerini her zaman değiştirebilir.</w:t>
      </w:r>
    </w:p>
    <w:p w14:paraId="5788CCF1" w14:textId="77777777" w:rsidR="0091434C" w:rsidRPr="0091434C" w:rsidRDefault="0091434C" w:rsidP="008F1616">
      <w:pPr>
        <w:spacing w:after="0"/>
        <w:rPr>
          <w:rFonts w:ascii="Times New Roman" w:hAnsi="Times New Roman" w:cs="Times New Roman"/>
          <w:sz w:val="12"/>
          <w:szCs w:val="12"/>
        </w:rPr>
      </w:pPr>
    </w:p>
    <w:p w14:paraId="362B2E37" w14:textId="77777777" w:rsidR="0091434C" w:rsidRPr="0076569E" w:rsidRDefault="0091434C"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Seçilme Şartları :</w:t>
      </w:r>
    </w:p>
    <w:p w14:paraId="3198C6B4" w14:textId="77777777" w:rsidR="0091434C" w:rsidRPr="0091434C" w:rsidRDefault="0091434C" w:rsidP="008F1616">
      <w:pPr>
        <w:spacing w:after="0"/>
        <w:rPr>
          <w:rFonts w:ascii="Times New Roman" w:hAnsi="Times New Roman" w:cs="Times New Roman"/>
          <w:sz w:val="12"/>
          <w:szCs w:val="12"/>
        </w:rPr>
      </w:pPr>
    </w:p>
    <w:p w14:paraId="4D0BAF3F" w14:textId="77777777" w:rsidR="0091434C" w:rsidRDefault="0091434C" w:rsidP="008F1616">
      <w:pPr>
        <w:spacing w:after="0"/>
        <w:rPr>
          <w:rFonts w:ascii="Times New Roman" w:hAnsi="Times New Roman" w:cs="Times New Roman"/>
          <w:sz w:val="24"/>
          <w:szCs w:val="24"/>
        </w:rPr>
      </w:pPr>
      <w:r>
        <w:rPr>
          <w:rFonts w:ascii="Times New Roman" w:hAnsi="Times New Roman" w:cs="Times New Roman"/>
          <w:sz w:val="24"/>
          <w:szCs w:val="24"/>
        </w:rPr>
        <w:tab/>
        <w:t>Madde 43 – Yönetim kurulu üyelerinde aşağıdaki şartlar aranır.</w:t>
      </w:r>
    </w:p>
    <w:p w14:paraId="544EE525" w14:textId="77777777" w:rsidR="0091434C" w:rsidRDefault="0091434C" w:rsidP="008F1616">
      <w:pPr>
        <w:spacing w:after="0"/>
        <w:rPr>
          <w:rFonts w:ascii="Times New Roman" w:hAnsi="Times New Roman" w:cs="Times New Roman"/>
          <w:sz w:val="24"/>
          <w:szCs w:val="24"/>
        </w:rPr>
      </w:pPr>
      <w:r>
        <w:rPr>
          <w:rFonts w:ascii="Times New Roman" w:hAnsi="Times New Roman" w:cs="Times New Roman"/>
          <w:sz w:val="24"/>
          <w:szCs w:val="24"/>
        </w:rPr>
        <w:tab/>
        <w:t>1 – Kooperatif ortağı olmak ve medeni hakları kullanma ehliyetine sahip bulunmak,</w:t>
      </w:r>
    </w:p>
    <w:p w14:paraId="71B98D70" w14:textId="77777777" w:rsidR="0091434C" w:rsidRDefault="0091434C" w:rsidP="008F1616">
      <w:pPr>
        <w:spacing w:after="0"/>
        <w:rPr>
          <w:rFonts w:ascii="Times New Roman" w:hAnsi="Times New Roman" w:cs="Times New Roman"/>
          <w:sz w:val="24"/>
          <w:szCs w:val="24"/>
        </w:rPr>
      </w:pPr>
      <w:r>
        <w:rPr>
          <w:rFonts w:ascii="Times New Roman" w:hAnsi="Times New Roman" w:cs="Times New Roman"/>
          <w:sz w:val="24"/>
          <w:szCs w:val="24"/>
        </w:rPr>
        <w:tab/>
        <w:t>2 – Türk vatandaşı olmak,</w:t>
      </w:r>
    </w:p>
    <w:p w14:paraId="7673E916" w14:textId="77777777" w:rsidR="004E6CDB" w:rsidRDefault="004E6CDB" w:rsidP="008F1616">
      <w:pPr>
        <w:spacing w:after="0"/>
        <w:rPr>
          <w:rFonts w:ascii="Times New Roman" w:hAnsi="Times New Roman" w:cs="Times New Roman"/>
          <w:sz w:val="24"/>
          <w:szCs w:val="24"/>
        </w:rPr>
      </w:pPr>
      <w:r>
        <w:rPr>
          <w:rFonts w:ascii="Times New Roman" w:hAnsi="Times New Roman" w:cs="Times New Roman"/>
          <w:sz w:val="24"/>
          <w:szCs w:val="24"/>
        </w:rPr>
        <w:tab/>
        <w:t>3 – Başka bir kredi kooperatifinde yönetim kurulu üyesi olmamak,</w:t>
      </w:r>
    </w:p>
    <w:p w14:paraId="57C1E44E" w14:textId="77777777" w:rsidR="004E6CDB" w:rsidRDefault="004E6CDB" w:rsidP="008F1616">
      <w:pPr>
        <w:spacing w:after="0"/>
        <w:rPr>
          <w:rFonts w:ascii="Times New Roman" w:hAnsi="Times New Roman" w:cs="Times New Roman"/>
          <w:sz w:val="24"/>
          <w:szCs w:val="24"/>
        </w:rPr>
      </w:pPr>
      <w:r>
        <w:rPr>
          <w:rFonts w:ascii="Times New Roman" w:hAnsi="Times New Roman" w:cs="Times New Roman"/>
          <w:sz w:val="24"/>
          <w:szCs w:val="24"/>
        </w:rPr>
        <w:tab/>
        <w:t>4 – Türk Ceza Kanununun zimmet, ihtilas, irtikap, rüşvet, görevi kötüye kullanma, sahtekarlık, hırsızlık, dolandırıcılık, hileli iflas, emniyeti suistimal ve Devletin şahsiyetine karşı işlenen suçlara ilişkin hükümleri ile 1163 Sayılı Kooperatifler Kanununa göre mahkum olmamak,</w:t>
      </w:r>
    </w:p>
    <w:p w14:paraId="44607328" w14:textId="77777777" w:rsidR="004E6CDB" w:rsidRDefault="004E6CDB" w:rsidP="008F1616">
      <w:pPr>
        <w:spacing w:after="0"/>
        <w:rPr>
          <w:rFonts w:ascii="Times New Roman" w:hAnsi="Times New Roman" w:cs="Times New Roman"/>
          <w:sz w:val="24"/>
          <w:szCs w:val="24"/>
        </w:rPr>
      </w:pPr>
      <w:r>
        <w:rPr>
          <w:rFonts w:ascii="Times New Roman" w:hAnsi="Times New Roman" w:cs="Times New Roman"/>
          <w:sz w:val="24"/>
          <w:szCs w:val="24"/>
        </w:rPr>
        <w:tab/>
        <w:t>5 – Aynı zamanda kooperatifte denetçi olmamak,</w:t>
      </w:r>
    </w:p>
    <w:p w14:paraId="432E91CF" w14:textId="77777777" w:rsidR="00D25222" w:rsidRDefault="00D25222" w:rsidP="00617B39">
      <w:pPr>
        <w:spacing w:after="0"/>
        <w:ind w:firstLine="708"/>
        <w:rPr>
          <w:rFonts w:ascii="Times New Roman" w:hAnsi="Times New Roman" w:cs="Times New Roman"/>
          <w:sz w:val="24"/>
          <w:szCs w:val="24"/>
        </w:rPr>
      </w:pPr>
      <w:r>
        <w:rPr>
          <w:rFonts w:ascii="Times New Roman" w:hAnsi="Times New Roman" w:cs="Times New Roman"/>
          <w:sz w:val="24"/>
          <w:szCs w:val="24"/>
        </w:rPr>
        <w:lastRenderedPageBreak/>
        <w:t>6 – Kooperatif denetçileri ile üçüncü derece dahil (kendisinin ve eşinin, anne, baba, çocuk, büyükanne, torun, amca, hala, dayı, teyze, kardeş, kardeş çocuğu) akraba olmamak veya aralarında iş ortaklığı bulunmamak,</w:t>
      </w:r>
    </w:p>
    <w:p w14:paraId="6C9C8897" w14:textId="77777777" w:rsidR="00D25222" w:rsidRDefault="00D25222" w:rsidP="008F1616">
      <w:pPr>
        <w:spacing w:after="0"/>
        <w:rPr>
          <w:rFonts w:ascii="Times New Roman" w:hAnsi="Times New Roman" w:cs="Times New Roman"/>
          <w:sz w:val="24"/>
          <w:szCs w:val="24"/>
        </w:rPr>
      </w:pPr>
      <w:r>
        <w:rPr>
          <w:rFonts w:ascii="Times New Roman" w:hAnsi="Times New Roman" w:cs="Times New Roman"/>
          <w:sz w:val="24"/>
          <w:szCs w:val="24"/>
        </w:rPr>
        <w:tab/>
        <w:t>Yönetim kurulu üyeliğine seçilen tüzel kişiler, yukarıdaki şartları taşıyan gerçek kişiler vasıtasıyla temsil edilirler.</w:t>
      </w:r>
    </w:p>
    <w:p w14:paraId="4C30F341" w14:textId="77777777" w:rsidR="004E6CDB" w:rsidRDefault="00D25222" w:rsidP="008F1616">
      <w:pPr>
        <w:spacing w:after="0"/>
        <w:rPr>
          <w:rFonts w:ascii="Times New Roman" w:hAnsi="Times New Roman" w:cs="Times New Roman"/>
          <w:sz w:val="24"/>
          <w:szCs w:val="24"/>
        </w:rPr>
      </w:pPr>
      <w:r>
        <w:rPr>
          <w:rFonts w:ascii="Times New Roman" w:hAnsi="Times New Roman" w:cs="Times New Roman"/>
          <w:sz w:val="24"/>
          <w:szCs w:val="24"/>
        </w:rPr>
        <w:tab/>
        <w:t>Seçilme şartları denetim kurulu tarafından araştırılır. Bu şartları taşımadıkları halde seçilenler ile sonradan kaybedenlerin</w:t>
      </w:r>
      <w:r w:rsidR="004E6CDB">
        <w:rPr>
          <w:rFonts w:ascii="Times New Roman" w:hAnsi="Times New Roman" w:cs="Times New Roman"/>
          <w:sz w:val="24"/>
          <w:szCs w:val="24"/>
        </w:rPr>
        <w:t xml:space="preserve"> </w:t>
      </w:r>
      <w:r>
        <w:rPr>
          <w:rFonts w:ascii="Times New Roman" w:hAnsi="Times New Roman" w:cs="Times New Roman"/>
          <w:sz w:val="24"/>
          <w:szCs w:val="24"/>
        </w:rPr>
        <w:t>görevlerine yönetim kurulunca son verilir.</w:t>
      </w:r>
    </w:p>
    <w:p w14:paraId="0CF0DBC2" w14:textId="77777777" w:rsidR="00D25222" w:rsidRDefault="00D25222" w:rsidP="008F1616">
      <w:pPr>
        <w:spacing w:after="0"/>
        <w:rPr>
          <w:rFonts w:ascii="Times New Roman" w:hAnsi="Times New Roman" w:cs="Times New Roman"/>
          <w:sz w:val="24"/>
          <w:szCs w:val="24"/>
        </w:rPr>
      </w:pPr>
      <w:r>
        <w:rPr>
          <w:rFonts w:ascii="Times New Roman" w:hAnsi="Times New Roman" w:cs="Times New Roman"/>
          <w:sz w:val="24"/>
          <w:szCs w:val="24"/>
        </w:rPr>
        <w:tab/>
        <w:t>Haklarında yukarıdaki suçlarla ilgili olarak kamu davası açılmış olanların görevleri ilk genel kurul toplantısına kadar devam etmekle beraber, yönetim kurulunca bu durumdaki üyelerin genel kurulca azli veya devamı hakkında karar alınmak üzere yapılacak ilk genel kurul gündemine madde konulur.</w:t>
      </w:r>
    </w:p>
    <w:p w14:paraId="0F2B5E79" w14:textId="77777777" w:rsidR="00D25222" w:rsidRDefault="00D25222" w:rsidP="008F1616">
      <w:pPr>
        <w:spacing w:after="0"/>
        <w:rPr>
          <w:rFonts w:ascii="Times New Roman" w:hAnsi="Times New Roman" w:cs="Times New Roman"/>
          <w:sz w:val="24"/>
          <w:szCs w:val="24"/>
        </w:rPr>
      </w:pPr>
      <w:r>
        <w:rPr>
          <w:rFonts w:ascii="Times New Roman" w:hAnsi="Times New Roman" w:cs="Times New Roman"/>
          <w:sz w:val="24"/>
          <w:szCs w:val="24"/>
        </w:rPr>
        <w:tab/>
      </w:r>
    </w:p>
    <w:p w14:paraId="0DD3F5E4" w14:textId="77777777" w:rsidR="00D25222" w:rsidRPr="0076569E" w:rsidRDefault="00D25222"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 xml:space="preserve">Görev ve Yetkileri : </w:t>
      </w:r>
    </w:p>
    <w:p w14:paraId="178CEC92" w14:textId="77777777" w:rsidR="00D25222" w:rsidRPr="00D25222" w:rsidRDefault="00D25222" w:rsidP="008F1616">
      <w:pPr>
        <w:spacing w:after="0"/>
        <w:rPr>
          <w:rFonts w:ascii="Times New Roman" w:hAnsi="Times New Roman" w:cs="Times New Roman"/>
          <w:sz w:val="12"/>
          <w:szCs w:val="12"/>
        </w:rPr>
      </w:pPr>
    </w:p>
    <w:p w14:paraId="145C4E1F" w14:textId="77777777" w:rsidR="00D25222" w:rsidRDefault="00D25222" w:rsidP="008F1616">
      <w:pPr>
        <w:spacing w:after="0"/>
        <w:rPr>
          <w:rFonts w:ascii="Times New Roman" w:hAnsi="Times New Roman" w:cs="Times New Roman"/>
          <w:sz w:val="24"/>
          <w:szCs w:val="24"/>
        </w:rPr>
      </w:pPr>
      <w:r>
        <w:rPr>
          <w:rFonts w:ascii="Times New Roman" w:hAnsi="Times New Roman" w:cs="Times New Roman"/>
          <w:sz w:val="24"/>
          <w:szCs w:val="24"/>
        </w:rPr>
        <w:tab/>
        <w:t>Madde 44 – Yönetim Kurulu, kanun ve anasözleşme hükümleri içinde kooperatifin faaliyetini yöneten ve onu temsil eden icra organıdır.</w:t>
      </w:r>
    </w:p>
    <w:p w14:paraId="342DADC4" w14:textId="77777777" w:rsidR="00D25222" w:rsidRDefault="00F82F5A" w:rsidP="00F82F5A">
      <w:pPr>
        <w:spacing w:after="0"/>
        <w:ind w:firstLine="708"/>
        <w:rPr>
          <w:rFonts w:ascii="Times New Roman" w:hAnsi="Times New Roman" w:cs="Times New Roman"/>
          <w:sz w:val="24"/>
          <w:szCs w:val="24"/>
        </w:rPr>
      </w:pPr>
      <w:r>
        <w:rPr>
          <w:rFonts w:ascii="Times New Roman" w:hAnsi="Times New Roman" w:cs="Times New Roman"/>
          <w:sz w:val="24"/>
          <w:szCs w:val="24"/>
        </w:rPr>
        <w:t>Yönetim Kurulunun başlıca görev ve yetkileri şunlardır.</w:t>
      </w:r>
    </w:p>
    <w:p w14:paraId="576FFC03" w14:textId="77777777" w:rsidR="00F82F5A" w:rsidRDefault="00F82F5A" w:rsidP="00F82F5A">
      <w:pPr>
        <w:spacing w:after="0"/>
        <w:ind w:firstLine="708"/>
        <w:rPr>
          <w:rFonts w:ascii="Times New Roman" w:hAnsi="Times New Roman" w:cs="Times New Roman"/>
          <w:sz w:val="24"/>
          <w:szCs w:val="24"/>
        </w:rPr>
      </w:pPr>
      <w:r>
        <w:rPr>
          <w:rFonts w:ascii="Times New Roman" w:hAnsi="Times New Roman" w:cs="Times New Roman"/>
          <w:sz w:val="24"/>
          <w:szCs w:val="24"/>
        </w:rPr>
        <w:t xml:space="preserve">  1 – Ortakların kredi ihtiyaçlarının karşılanması için çalışmak,</w:t>
      </w:r>
    </w:p>
    <w:p w14:paraId="7E23E7B0" w14:textId="77777777" w:rsidR="00F82F5A" w:rsidRDefault="00F82F5A" w:rsidP="00F82F5A">
      <w:pPr>
        <w:spacing w:after="0"/>
        <w:ind w:firstLine="708"/>
        <w:rPr>
          <w:rFonts w:ascii="Times New Roman" w:hAnsi="Times New Roman" w:cs="Times New Roman"/>
          <w:sz w:val="24"/>
          <w:szCs w:val="24"/>
        </w:rPr>
      </w:pPr>
      <w:r>
        <w:rPr>
          <w:rFonts w:ascii="Times New Roman" w:hAnsi="Times New Roman" w:cs="Times New Roman"/>
          <w:sz w:val="24"/>
          <w:szCs w:val="24"/>
        </w:rPr>
        <w:t xml:space="preserve">  2 – Yıllık bilanço ile gelir-gider hesabının hazırlanmasını sağlamak,</w:t>
      </w:r>
    </w:p>
    <w:p w14:paraId="427C3AA8" w14:textId="77777777" w:rsidR="00F82F5A" w:rsidRDefault="00F82F5A" w:rsidP="00F82F5A">
      <w:pPr>
        <w:spacing w:after="0"/>
        <w:ind w:firstLine="708"/>
        <w:rPr>
          <w:rFonts w:ascii="Times New Roman" w:hAnsi="Times New Roman" w:cs="Times New Roman"/>
          <w:sz w:val="24"/>
          <w:szCs w:val="24"/>
        </w:rPr>
      </w:pPr>
      <w:r>
        <w:rPr>
          <w:rFonts w:ascii="Times New Roman" w:hAnsi="Times New Roman" w:cs="Times New Roman"/>
          <w:sz w:val="24"/>
          <w:szCs w:val="24"/>
        </w:rPr>
        <w:t xml:space="preserve">  3 – Ortaklar </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ile </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ortaklık </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için </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başvuranların </w:t>
      </w:r>
      <w:r w:rsidR="00622104">
        <w:rPr>
          <w:rFonts w:ascii="Times New Roman" w:hAnsi="Times New Roman" w:cs="Times New Roman"/>
          <w:sz w:val="24"/>
          <w:szCs w:val="24"/>
        </w:rPr>
        <w:t xml:space="preserve"> </w:t>
      </w:r>
      <w:r>
        <w:rPr>
          <w:rFonts w:ascii="Times New Roman" w:hAnsi="Times New Roman" w:cs="Times New Roman"/>
          <w:sz w:val="24"/>
          <w:szCs w:val="24"/>
        </w:rPr>
        <w:t>anasözleşmede</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belirtilen </w:t>
      </w:r>
      <w:r w:rsidR="00622104">
        <w:rPr>
          <w:rFonts w:ascii="Times New Roman" w:hAnsi="Times New Roman" w:cs="Times New Roman"/>
          <w:sz w:val="24"/>
          <w:szCs w:val="24"/>
        </w:rPr>
        <w:t xml:space="preserve"> </w:t>
      </w:r>
      <w:r>
        <w:rPr>
          <w:rFonts w:ascii="Times New Roman" w:hAnsi="Times New Roman" w:cs="Times New Roman"/>
          <w:sz w:val="24"/>
          <w:szCs w:val="24"/>
        </w:rPr>
        <w:t>şartları</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taşıyıp taşımadıklarını araştırmak,</w:t>
      </w:r>
    </w:p>
    <w:p w14:paraId="32E31247" w14:textId="77777777" w:rsidR="00F82F5A" w:rsidRDefault="00F82F5A" w:rsidP="00F82F5A">
      <w:pPr>
        <w:spacing w:after="0"/>
        <w:ind w:firstLine="708"/>
        <w:rPr>
          <w:rFonts w:ascii="Times New Roman" w:hAnsi="Times New Roman" w:cs="Times New Roman"/>
          <w:sz w:val="24"/>
          <w:szCs w:val="24"/>
        </w:rPr>
      </w:pPr>
      <w:r>
        <w:rPr>
          <w:rFonts w:ascii="Times New Roman" w:hAnsi="Times New Roman" w:cs="Times New Roman"/>
          <w:sz w:val="24"/>
          <w:szCs w:val="24"/>
        </w:rPr>
        <w:t xml:space="preserve">  4 – Kooperatifin </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amaçlarının </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gerçekleşmesinde </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kullanılmak üzere </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ilgili </w:t>
      </w:r>
      <w:r w:rsidR="00622104">
        <w:rPr>
          <w:rFonts w:ascii="Times New Roman" w:hAnsi="Times New Roman" w:cs="Times New Roman"/>
          <w:sz w:val="24"/>
          <w:szCs w:val="24"/>
        </w:rPr>
        <w:t xml:space="preserve"> </w:t>
      </w:r>
      <w:r>
        <w:rPr>
          <w:rFonts w:ascii="Times New Roman" w:hAnsi="Times New Roman" w:cs="Times New Roman"/>
          <w:sz w:val="24"/>
          <w:szCs w:val="24"/>
        </w:rPr>
        <w:t>kuruluşlardan borç para almak,</w:t>
      </w:r>
    </w:p>
    <w:p w14:paraId="4C410010" w14:textId="77777777" w:rsidR="00F82F5A" w:rsidRDefault="00F82F5A" w:rsidP="00F82F5A">
      <w:pPr>
        <w:spacing w:after="0"/>
        <w:ind w:firstLine="708"/>
        <w:rPr>
          <w:rFonts w:ascii="Times New Roman" w:hAnsi="Times New Roman" w:cs="Times New Roman"/>
          <w:sz w:val="24"/>
          <w:szCs w:val="24"/>
        </w:rPr>
      </w:pPr>
      <w:r>
        <w:rPr>
          <w:rFonts w:ascii="Times New Roman" w:hAnsi="Times New Roman" w:cs="Times New Roman"/>
          <w:sz w:val="24"/>
          <w:szCs w:val="24"/>
        </w:rPr>
        <w:t xml:space="preserve">  5 – Kredi </w:t>
      </w:r>
      <w:r w:rsidR="00622104">
        <w:rPr>
          <w:rFonts w:ascii="Times New Roman" w:hAnsi="Times New Roman" w:cs="Times New Roman"/>
          <w:sz w:val="24"/>
          <w:szCs w:val="24"/>
        </w:rPr>
        <w:t xml:space="preserve"> </w:t>
      </w:r>
      <w:r>
        <w:rPr>
          <w:rFonts w:ascii="Times New Roman" w:hAnsi="Times New Roman" w:cs="Times New Roman"/>
          <w:sz w:val="24"/>
          <w:szCs w:val="24"/>
        </w:rPr>
        <w:t>alma</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işlerinde, kooperatife</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kredi</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açacak </w:t>
      </w:r>
      <w:r w:rsidR="00622104">
        <w:rPr>
          <w:rFonts w:ascii="Times New Roman" w:hAnsi="Times New Roman" w:cs="Times New Roman"/>
          <w:sz w:val="24"/>
          <w:szCs w:val="24"/>
        </w:rPr>
        <w:t xml:space="preserve"> </w:t>
      </w:r>
      <w:r>
        <w:rPr>
          <w:rFonts w:ascii="Times New Roman" w:hAnsi="Times New Roman" w:cs="Times New Roman"/>
          <w:sz w:val="24"/>
          <w:szCs w:val="24"/>
        </w:rPr>
        <w:t>müesseselere olan</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taahhüt ve vecibelerinden ortakları haberdar etmek,</w:t>
      </w:r>
    </w:p>
    <w:p w14:paraId="74AC5095" w14:textId="77777777" w:rsidR="00F82F5A" w:rsidRDefault="00F82F5A" w:rsidP="00F82F5A">
      <w:pPr>
        <w:spacing w:after="0"/>
        <w:ind w:firstLine="708"/>
        <w:rPr>
          <w:rFonts w:ascii="Times New Roman" w:hAnsi="Times New Roman" w:cs="Times New Roman"/>
          <w:sz w:val="24"/>
          <w:szCs w:val="24"/>
        </w:rPr>
      </w:pPr>
      <w:r>
        <w:rPr>
          <w:rFonts w:ascii="Times New Roman" w:hAnsi="Times New Roman" w:cs="Times New Roman"/>
          <w:sz w:val="24"/>
          <w:szCs w:val="24"/>
        </w:rPr>
        <w:t xml:space="preserve">  6 – Kooperatife yapılan bağışları kooperatif amacına uygun işlerde kullanmak</w:t>
      </w:r>
      <w:r w:rsidR="004364CA">
        <w:rPr>
          <w:rFonts w:ascii="Times New Roman" w:hAnsi="Times New Roman" w:cs="Times New Roman"/>
          <w:sz w:val="24"/>
          <w:szCs w:val="24"/>
        </w:rPr>
        <w:t>,</w:t>
      </w:r>
    </w:p>
    <w:p w14:paraId="119C5E1E" w14:textId="77777777" w:rsidR="00F82F5A" w:rsidRDefault="00F82F5A" w:rsidP="00F82F5A">
      <w:pPr>
        <w:spacing w:after="0"/>
        <w:ind w:firstLine="708"/>
        <w:rPr>
          <w:rFonts w:ascii="Times New Roman" w:hAnsi="Times New Roman" w:cs="Times New Roman"/>
          <w:sz w:val="24"/>
          <w:szCs w:val="24"/>
        </w:rPr>
      </w:pPr>
      <w:r>
        <w:rPr>
          <w:rFonts w:ascii="Times New Roman" w:hAnsi="Times New Roman" w:cs="Times New Roman"/>
          <w:sz w:val="24"/>
          <w:szCs w:val="24"/>
        </w:rPr>
        <w:t xml:space="preserve">  7 – Bakanlıkça</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istenecek</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her</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türlü </w:t>
      </w:r>
      <w:r w:rsidR="00622104">
        <w:rPr>
          <w:rFonts w:ascii="Times New Roman" w:hAnsi="Times New Roman" w:cs="Times New Roman"/>
          <w:sz w:val="24"/>
          <w:szCs w:val="24"/>
        </w:rPr>
        <w:t xml:space="preserve"> </w:t>
      </w:r>
      <w:r>
        <w:rPr>
          <w:rFonts w:ascii="Times New Roman" w:hAnsi="Times New Roman" w:cs="Times New Roman"/>
          <w:sz w:val="24"/>
          <w:szCs w:val="24"/>
        </w:rPr>
        <w:t>evrak</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ve </w:t>
      </w:r>
      <w:r w:rsidR="00622104">
        <w:rPr>
          <w:rFonts w:ascii="Times New Roman" w:hAnsi="Times New Roman" w:cs="Times New Roman"/>
          <w:sz w:val="24"/>
          <w:szCs w:val="24"/>
        </w:rPr>
        <w:t xml:space="preserve"> </w:t>
      </w:r>
      <w:r>
        <w:rPr>
          <w:rFonts w:ascii="Times New Roman" w:hAnsi="Times New Roman" w:cs="Times New Roman"/>
          <w:sz w:val="24"/>
          <w:szCs w:val="24"/>
        </w:rPr>
        <w:t>vesaiki</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ibraz etmek,</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bilgi </w:t>
      </w:r>
      <w:r w:rsidR="00622104">
        <w:rPr>
          <w:rFonts w:ascii="Times New Roman" w:hAnsi="Times New Roman" w:cs="Times New Roman"/>
          <w:sz w:val="24"/>
          <w:szCs w:val="24"/>
        </w:rPr>
        <w:t xml:space="preserve"> </w:t>
      </w:r>
      <w:r>
        <w:rPr>
          <w:rFonts w:ascii="Times New Roman" w:hAnsi="Times New Roman" w:cs="Times New Roman"/>
          <w:sz w:val="24"/>
          <w:szCs w:val="24"/>
        </w:rPr>
        <w:t>vermek</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ve denetim için gönderil</w:t>
      </w:r>
      <w:r w:rsidR="00847245">
        <w:rPr>
          <w:rFonts w:ascii="Times New Roman" w:hAnsi="Times New Roman" w:cs="Times New Roman"/>
          <w:sz w:val="24"/>
          <w:szCs w:val="24"/>
        </w:rPr>
        <w:t>en yetkili elemanlara gerekli ka</w:t>
      </w:r>
      <w:r>
        <w:rPr>
          <w:rFonts w:ascii="Times New Roman" w:hAnsi="Times New Roman" w:cs="Times New Roman"/>
          <w:sz w:val="24"/>
          <w:szCs w:val="24"/>
        </w:rPr>
        <w:t>laylığı göstermek,</w:t>
      </w:r>
    </w:p>
    <w:p w14:paraId="36D34D49" w14:textId="77777777" w:rsidR="00F82F5A" w:rsidRDefault="00F82F5A" w:rsidP="00F82F5A">
      <w:pPr>
        <w:spacing w:after="0"/>
        <w:ind w:firstLine="708"/>
        <w:rPr>
          <w:rFonts w:ascii="Times New Roman" w:hAnsi="Times New Roman" w:cs="Times New Roman"/>
          <w:sz w:val="24"/>
          <w:szCs w:val="24"/>
        </w:rPr>
      </w:pPr>
      <w:r>
        <w:rPr>
          <w:rFonts w:ascii="Times New Roman" w:hAnsi="Times New Roman" w:cs="Times New Roman"/>
          <w:sz w:val="24"/>
          <w:szCs w:val="24"/>
        </w:rPr>
        <w:t xml:space="preserve">  8 – Kooperatifi resmi dairelerde, mahkemelerde ve üçüncü şahıslara karşı temsil etmek,</w:t>
      </w:r>
    </w:p>
    <w:p w14:paraId="6348BFAF" w14:textId="77777777" w:rsidR="00F82F5A" w:rsidRDefault="00F82F5A" w:rsidP="00F82F5A">
      <w:pPr>
        <w:spacing w:after="0"/>
        <w:ind w:firstLine="708"/>
        <w:rPr>
          <w:rFonts w:ascii="Times New Roman" w:hAnsi="Times New Roman" w:cs="Times New Roman"/>
          <w:sz w:val="24"/>
          <w:szCs w:val="24"/>
        </w:rPr>
      </w:pPr>
      <w:r>
        <w:rPr>
          <w:rFonts w:ascii="Times New Roman" w:hAnsi="Times New Roman" w:cs="Times New Roman"/>
          <w:sz w:val="24"/>
          <w:szCs w:val="24"/>
        </w:rPr>
        <w:t xml:space="preserve">  9 – İbra etmek, dava açmak, sulh olmak ve</w:t>
      </w:r>
      <w:r w:rsidR="00885184">
        <w:rPr>
          <w:rFonts w:ascii="Times New Roman" w:hAnsi="Times New Roman" w:cs="Times New Roman"/>
          <w:sz w:val="24"/>
          <w:szCs w:val="24"/>
        </w:rPr>
        <w:t>ya</w:t>
      </w:r>
      <w:r>
        <w:rPr>
          <w:rFonts w:ascii="Times New Roman" w:hAnsi="Times New Roman" w:cs="Times New Roman"/>
          <w:sz w:val="24"/>
          <w:szCs w:val="24"/>
        </w:rPr>
        <w:t xml:space="preserve"> davadan vazgeçmek,</w:t>
      </w:r>
    </w:p>
    <w:p w14:paraId="78EE986D" w14:textId="77777777" w:rsidR="00F82F5A" w:rsidRDefault="00F82F5A" w:rsidP="00F82F5A">
      <w:pPr>
        <w:spacing w:after="0"/>
        <w:ind w:firstLine="708"/>
        <w:rPr>
          <w:rFonts w:ascii="Times New Roman" w:hAnsi="Times New Roman" w:cs="Times New Roman"/>
          <w:sz w:val="24"/>
          <w:szCs w:val="24"/>
        </w:rPr>
      </w:pPr>
      <w:r>
        <w:rPr>
          <w:rFonts w:ascii="Times New Roman" w:hAnsi="Times New Roman" w:cs="Times New Roman"/>
          <w:sz w:val="24"/>
          <w:szCs w:val="24"/>
        </w:rPr>
        <w:t>10 – Genel</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kuruldan</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karar </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almak </w:t>
      </w:r>
      <w:r w:rsidR="00622104">
        <w:rPr>
          <w:rFonts w:ascii="Times New Roman" w:hAnsi="Times New Roman" w:cs="Times New Roman"/>
          <w:sz w:val="24"/>
          <w:szCs w:val="24"/>
        </w:rPr>
        <w:t xml:space="preserve"> </w:t>
      </w:r>
      <w:r>
        <w:rPr>
          <w:rFonts w:ascii="Times New Roman" w:hAnsi="Times New Roman" w:cs="Times New Roman"/>
          <w:sz w:val="24"/>
          <w:szCs w:val="24"/>
        </w:rPr>
        <w:t>şartı</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ile </w:t>
      </w:r>
      <w:r w:rsidR="00622104">
        <w:rPr>
          <w:rFonts w:ascii="Times New Roman" w:hAnsi="Times New Roman" w:cs="Times New Roman"/>
          <w:sz w:val="24"/>
          <w:szCs w:val="24"/>
        </w:rPr>
        <w:t xml:space="preserve"> </w:t>
      </w:r>
      <w:r>
        <w:rPr>
          <w:rFonts w:ascii="Times New Roman" w:hAnsi="Times New Roman" w:cs="Times New Roman"/>
          <w:sz w:val="24"/>
          <w:szCs w:val="24"/>
        </w:rPr>
        <w:t>kooperatifin</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taşınır </w:t>
      </w:r>
      <w:r w:rsidR="00622104">
        <w:rPr>
          <w:rFonts w:ascii="Times New Roman" w:hAnsi="Times New Roman" w:cs="Times New Roman"/>
          <w:sz w:val="24"/>
          <w:szCs w:val="24"/>
        </w:rPr>
        <w:t xml:space="preserve"> </w:t>
      </w:r>
      <w:r>
        <w:rPr>
          <w:rFonts w:ascii="Times New Roman" w:hAnsi="Times New Roman" w:cs="Times New Roman"/>
          <w:sz w:val="24"/>
          <w:szCs w:val="24"/>
        </w:rPr>
        <w:t>ve</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taşınmaz</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mallarını satmak veya rehine koymak, gayrimenkul satın almak,</w:t>
      </w:r>
    </w:p>
    <w:p w14:paraId="745A9776" w14:textId="77777777" w:rsidR="00622104" w:rsidRDefault="00F82F5A" w:rsidP="00F82F5A">
      <w:pPr>
        <w:spacing w:after="0"/>
        <w:ind w:firstLine="708"/>
        <w:rPr>
          <w:rFonts w:ascii="Times New Roman" w:hAnsi="Times New Roman" w:cs="Times New Roman"/>
          <w:sz w:val="24"/>
          <w:szCs w:val="24"/>
        </w:rPr>
      </w:pPr>
      <w:r>
        <w:rPr>
          <w:rFonts w:ascii="Times New Roman" w:hAnsi="Times New Roman" w:cs="Times New Roman"/>
          <w:sz w:val="24"/>
          <w:szCs w:val="24"/>
        </w:rPr>
        <w:t xml:space="preserve">11 – Kooperatifin </w:t>
      </w:r>
      <w:r w:rsidR="00622104">
        <w:rPr>
          <w:rFonts w:ascii="Times New Roman" w:hAnsi="Times New Roman" w:cs="Times New Roman"/>
          <w:sz w:val="24"/>
          <w:szCs w:val="24"/>
        </w:rPr>
        <w:t xml:space="preserve"> </w:t>
      </w:r>
      <w:r>
        <w:rPr>
          <w:rFonts w:ascii="Times New Roman" w:hAnsi="Times New Roman" w:cs="Times New Roman"/>
          <w:sz w:val="24"/>
          <w:szCs w:val="24"/>
        </w:rPr>
        <w:t>terakki</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ve </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inkişafına </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ve </w:t>
      </w:r>
      <w:r w:rsidR="00622104">
        <w:rPr>
          <w:rFonts w:ascii="Times New Roman" w:hAnsi="Times New Roman" w:cs="Times New Roman"/>
          <w:sz w:val="24"/>
          <w:szCs w:val="24"/>
        </w:rPr>
        <w:t xml:space="preserve"> </w:t>
      </w:r>
      <w:r>
        <w:rPr>
          <w:rFonts w:ascii="Times New Roman" w:hAnsi="Times New Roman" w:cs="Times New Roman"/>
          <w:sz w:val="24"/>
          <w:szCs w:val="24"/>
        </w:rPr>
        <w:t>dolayısıyla</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ortakların</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menaf</w:t>
      </w:r>
      <w:r w:rsidR="009F4FDB">
        <w:rPr>
          <w:rFonts w:ascii="Times New Roman" w:hAnsi="Times New Roman" w:cs="Times New Roman"/>
          <w:sz w:val="24"/>
          <w:szCs w:val="24"/>
        </w:rPr>
        <w:t>i</w:t>
      </w:r>
      <w:r>
        <w:rPr>
          <w:rFonts w:ascii="Times New Roman" w:hAnsi="Times New Roman" w:cs="Times New Roman"/>
          <w:sz w:val="24"/>
          <w:szCs w:val="24"/>
        </w:rPr>
        <w:t>ine</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olan</w:t>
      </w:r>
      <w:r w:rsidR="00622104">
        <w:rPr>
          <w:rFonts w:ascii="Times New Roman" w:hAnsi="Times New Roman" w:cs="Times New Roman"/>
          <w:sz w:val="24"/>
          <w:szCs w:val="24"/>
        </w:rPr>
        <w:t xml:space="preserve"> </w:t>
      </w:r>
      <w:r>
        <w:rPr>
          <w:rFonts w:ascii="Times New Roman" w:hAnsi="Times New Roman" w:cs="Times New Roman"/>
          <w:sz w:val="24"/>
          <w:szCs w:val="24"/>
        </w:rPr>
        <w:t xml:space="preserve"> ve lüzumlu görülen</w:t>
      </w:r>
      <w:r w:rsidR="00622104">
        <w:rPr>
          <w:rFonts w:ascii="Times New Roman" w:hAnsi="Times New Roman" w:cs="Times New Roman"/>
          <w:sz w:val="24"/>
          <w:szCs w:val="24"/>
        </w:rPr>
        <w:t xml:space="preserve"> tedbir ve kararları ittihaz ve tatbik etmek, işbu tedbir ve kararlar Umumi Hey’et kararlarının şümul ve sarahatinden hariç bulunduğu takdirde, </w:t>
      </w:r>
      <w:r w:rsidR="00D51F77">
        <w:rPr>
          <w:rFonts w:ascii="Times New Roman" w:hAnsi="Times New Roman" w:cs="Times New Roman"/>
          <w:sz w:val="24"/>
          <w:szCs w:val="24"/>
        </w:rPr>
        <w:t xml:space="preserve">sorumluluğu Yönetim Kurulu’na ait olmak üzere ve </w:t>
      </w:r>
      <w:r w:rsidR="00622104">
        <w:rPr>
          <w:rFonts w:ascii="Times New Roman" w:hAnsi="Times New Roman" w:cs="Times New Roman"/>
          <w:sz w:val="24"/>
          <w:szCs w:val="24"/>
        </w:rPr>
        <w:t xml:space="preserve">ilk toplanacak Umumi Hey’etin tasvibine arz edilmek suretiyle lüzumlu ve zaruri gördüğü muameleleri ifa ve ikmal eylemek, </w:t>
      </w:r>
    </w:p>
    <w:p w14:paraId="52719276" w14:textId="77777777" w:rsidR="00622104" w:rsidRDefault="00622104" w:rsidP="00F82F5A">
      <w:pPr>
        <w:spacing w:after="0"/>
        <w:ind w:firstLine="708"/>
        <w:rPr>
          <w:rFonts w:ascii="Times New Roman" w:hAnsi="Times New Roman" w:cs="Times New Roman"/>
          <w:sz w:val="24"/>
          <w:szCs w:val="24"/>
        </w:rPr>
      </w:pPr>
      <w:r>
        <w:rPr>
          <w:rFonts w:ascii="Times New Roman" w:hAnsi="Times New Roman" w:cs="Times New Roman"/>
          <w:sz w:val="24"/>
          <w:szCs w:val="24"/>
        </w:rPr>
        <w:t>12 – Genel Kurulca kabul edilen kadrolara memur tayin etmek ve azletmek,</w:t>
      </w:r>
    </w:p>
    <w:p w14:paraId="6A0C97CD" w14:textId="77777777" w:rsidR="00F82F5A" w:rsidRDefault="00622104" w:rsidP="00F82F5A">
      <w:pPr>
        <w:spacing w:after="0"/>
        <w:ind w:firstLine="708"/>
        <w:rPr>
          <w:rFonts w:ascii="Times New Roman" w:hAnsi="Times New Roman" w:cs="Times New Roman"/>
          <w:sz w:val="24"/>
          <w:szCs w:val="24"/>
        </w:rPr>
      </w:pPr>
      <w:r>
        <w:rPr>
          <w:rFonts w:ascii="Times New Roman" w:hAnsi="Times New Roman" w:cs="Times New Roman"/>
          <w:sz w:val="24"/>
          <w:szCs w:val="24"/>
        </w:rPr>
        <w:t>13 – Doğacak sorumluluk  yönetim kuruluna  ait  olmak üzere,  kendi ortakları arasından veya hariçten bir veya bir</w:t>
      </w:r>
      <w:r w:rsidR="00847245">
        <w:rPr>
          <w:rFonts w:ascii="Times New Roman" w:hAnsi="Times New Roman" w:cs="Times New Roman"/>
          <w:sz w:val="24"/>
          <w:szCs w:val="24"/>
        </w:rPr>
        <w:t xml:space="preserve"> </w:t>
      </w:r>
      <w:r>
        <w:rPr>
          <w:rFonts w:ascii="Times New Roman" w:hAnsi="Times New Roman" w:cs="Times New Roman"/>
          <w:sz w:val="24"/>
          <w:szCs w:val="24"/>
        </w:rPr>
        <w:t>kaç kişiyi kooperatifi ilzam</w:t>
      </w:r>
      <w:r w:rsidR="00F82F5A">
        <w:rPr>
          <w:rFonts w:ascii="Times New Roman" w:hAnsi="Times New Roman" w:cs="Times New Roman"/>
          <w:sz w:val="24"/>
          <w:szCs w:val="24"/>
        </w:rPr>
        <w:t xml:space="preserve"> </w:t>
      </w:r>
      <w:r>
        <w:rPr>
          <w:rFonts w:ascii="Times New Roman" w:hAnsi="Times New Roman" w:cs="Times New Roman"/>
          <w:sz w:val="24"/>
          <w:szCs w:val="24"/>
        </w:rPr>
        <w:t>edecek tasarruflarda bulunmaya veya muayyen işlerde kooperatifi temsil etmeye yetkili kılmak,</w:t>
      </w:r>
    </w:p>
    <w:p w14:paraId="002872A3" w14:textId="77777777" w:rsidR="0045648C" w:rsidRDefault="0045648C" w:rsidP="00F82F5A">
      <w:pPr>
        <w:spacing w:after="0"/>
        <w:ind w:firstLine="708"/>
        <w:rPr>
          <w:rFonts w:ascii="Times New Roman" w:hAnsi="Times New Roman" w:cs="Times New Roman"/>
          <w:sz w:val="24"/>
          <w:szCs w:val="24"/>
        </w:rPr>
      </w:pPr>
    </w:p>
    <w:p w14:paraId="2AC27E8E" w14:textId="77777777" w:rsidR="0045648C" w:rsidRDefault="0045648C" w:rsidP="00F82F5A">
      <w:pPr>
        <w:spacing w:after="0"/>
        <w:ind w:firstLine="708"/>
        <w:rPr>
          <w:rFonts w:ascii="Times New Roman" w:hAnsi="Times New Roman" w:cs="Times New Roman"/>
          <w:sz w:val="24"/>
          <w:szCs w:val="24"/>
        </w:rPr>
      </w:pPr>
    </w:p>
    <w:p w14:paraId="027DCEEE" w14:textId="77777777" w:rsidR="00622104" w:rsidRDefault="00622104" w:rsidP="00F82F5A">
      <w:pPr>
        <w:spacing w:after="0"/>
        <w:ind w:firstLine="708"/>
        <w:rPr>
          <w:rFonts w:ascii="Times New Roman" w:hAnsi="Times New Roman" w:cs="Times New Roman"/>
          <w:sz w:val="24"/>
          <w:szCs w:val="24"/>
        </w:rPr>
      </w:pPr>
    </w:p>
    <w:p w14:paraId="2F782AF2" w14:textId="77777777" w:rsidR="0045648C" w:rsidRDefault="0045648C" w:rsidP="00F82F5A">
      <w:pPr>
        <w:spacing w:after="0"/>
        <w:ind w:firstLine="708"/>
        <w:rPr>
          <w:rFonts w:ascii="Times New Roman" w:hAnsi="Times New Roman" w:cs="Times New Roman"/>
          <w:sz w:val="24"/>
          <w:szCs w:val="24"/>
        </w:rPr>
      </w:pPr>
    </w:p>
    <w:p w14:paraId="30145F62" w14:textId="77777777" w:rsidR="0045648C" w:rsidRDefault="0045648C" w:rsidP="00F82F5A">
      <w:pPr>
        <w:spacing w:after="0"/>
        <w:ind w:firstLine="708"/>
        <w:rPr>
          <w:rFonts w:ascii="Times New Roman" w:hAnsi="Times New Roman" w:cs="Times New Roman"/>
          <w:sz w:val="24"/>
          <w:szCs w:val="24"/>
        </w:rPr>
      </w:pPr>
    </w:p>
    <w:p w14:paraId="189BF870" w14:textId="77777777" w:rsidR="00622104" w:rsidRPr="0076569E" w:rsidRDefault="00622104" w:rsidP="00F82F5A">
      <w:pPr>
        <w:spacing w:after="0"/>
        <w:ind w:firstLine="708"/>
        <w:rPr>
          <w:rFonts w:ascii="Times New Roman" w:hAnsi="Times New Roman" w:cs="Times New Roman"/>
          <w:b/>
          <w:sz w:val="24"/>
          <w:szCs w:val="24"/>
        </w:rPr>
      </w:pPr>
      <w:r w:rsidRPr="0076569E">
        <w:rPr>
          <w:rFonts w:ascii="Times New Roman" w:hAnsi="Times New Roman" w:cs="Times New Roman"/>
          <w:b/>
          <w:sz w:val="24"/>
          <w:szCs w:val="24"/>
        </w:rPr>
        <w:t xml:space="preserve">Görev Bölümü ve Toplantılar : </w:t>
      </w:r>
    </w:p>
    <w:p w14:paraId="32969F41" w14:textId="77777777" w:rsidR="00622104" w:rsidRPr="00622104" w:rsidRDefault="00622104" w:rsidP="00F82F5A">
      <w:pPr>
        <w:spacing w:after="0"/>
        <w:ind w:firstLine="708"/>
        <w:rPr>
          <w:rFonts w:ascii="Times New Roman" w:hAnsi="Times New Roman" w:cs="Times New Roman"/>
          <w:sz w:val="12"/>
          <w:szCs w:val="12"/>
        </w:rPr>
      </w:pPr>
    </w:p>
    <w:p w14:paraId="57684DCA" w14:textId="77777777" w:rsidR="00622104" w:rsidRDefault="005D1B5C" w:rsidP="00F82F5A">
      <w:pPr>
        <w:spacing w:after="0"/>
        <w:ind w:firstLine="708"/>
        <w:rPr>
          <w:rFonts w:ascii="Times New Roman" w:hAnsi="Times New Roman" w:cs="Times New Roman"/>
          <w:sz w:val="24"/>
          <w:szCs w:val="24"/>
        </w:rPr>
      </w:pPr>
      <w:r>
        <w:rPr>
          <w:rFonts w:ascii="Times New Roman" w:hAnsi="Times New Roman" w:cs="Times New Roman"/>
          <w:sz w:val="24"/>
          <w:szCs w:val="24"/>
        </w:rPr>
        <w:t>Madde 45 – Yönetim kurulu üyeleri; seçimi takiben yapacakları ilk toplantıda aralarından bir başkan, bir ikinci başkan, gereğine göre de birer katip ve muhasip üye seçerek görev bölümü yaparlar.</w:t>
      </w:r>
    </w:p>
    <w:p w14:paraId="577D1BAB" w14:textId="77777777" w:rsidR="005D1B5C" w:rsidRDefault="005D1B5C" w:rsidP="00F82F5A">
      <w:pPr>
        <w:spacing w:after="0"/>
        <w:ind w:firstLine="708"/>
        <w:rPr>
          <w:rFonts w:ascii="Times New Roman" w:hAnsi="Times New Roman" w:cs="Times New Roman"/>
          <w:sz w:val="24"/>
          <w:szCs w:val="24"/>
        </w:rPr>
      </w:pPr>
      <w:r>
        <w:rPr>
          <w:rFonts w:ascii="Times New Roman" w:hAnsi="Times New Roman" w:cs="Times New Roman"/>
          <w:sz w:val="24"/>
          <w:szCs w:val="24"/>
        </w:rPr>
        <w:t>Yönetim kurulu, başkanın bulunmadığı zamanlarda ikinci başkanın çağrısı ile toplanır. Toplantı en az ayda bir defa ve en az yarıdan fazla üyenin katılmasıyla yapılır. Kararlar toplantıda bulunanların çoğunluğu ile veril</w:t>
      </w:r>
      <w:r w:rsidR="009F4FDB">
        <w:rPr>
          <w:rFonts w:ascii="Times New Roman" w:hAnsi="Times New Roman" w:cs="Times New Roman"/>
          <w:sz w:val="24"/>
          <w:szCs w:val="24"/>
        </w:rPr>
        <w:t>i</w:t>
      </w:r>
      <w:r>
        <w:rPr>
          <w:rFonts w:ascii="Times New Roman" w:hAnsi="Times New Roman" w:cs="Times New Roman"/>
          <w:sz w:val="24"/>
          <w:szCs w:val="24"/>
        </w:rPr>
        <w:t>r. Oyların eşitliği halinde keyfiyet gelecek toplantıya bırakılır. Onda da eşitlik halinde söz konusu teklif reddedilmiş sayılır.</w:t>
      </w:r>
    </w:p>
    <w:p w14:paraId="759B4E6D" w14:textId="77777777" w:rsidR="003E4A98" w:rsidRDefault="003E4A98" w:rsidP="009B4F57">
      <w:pPr>
        <w:spacing w:after="0"/>
        <w:ind w:firstLine="708"/>
        <w:rPr>
          <w:rFonts w:ascii="Times New Roman" w:hAnsi="Times New Roman" w:cs="Times New Roman"/>
          <w:sz w:val="24"/>
          <w:szCs w:val="24"/>
        </w:rPr>
      </w:pPr>
      <w:r>
        <w:rPr>
          <w:rFonts w:ascii="Times New Roman" w:hAnsi="Times New Roman" w:cs="Times New Roman"/>
          <w:sz w:val="24"/>
          <w:szCs w:val="24"/>
        </w:rPr>
        <w:t>Toplantılarda bulunmayan üyeleri temsilen oy kullanılamaz. Üyeler, şahsi menfaatlerini ilgilendiren hususların görüşülmesi sırasında toplantıya katılamazlar.</w:t>
      </w:r>
    </w:p>
    <w:p w14:paraId="621CAD99" w14:textId="77777777" w:rsidR="003E4A98" w:rsidRDefault="003E4A98" w:rsidP="008F1616">
      <w:pPr>
        <w:spacing w:after="0"/>
        <w:rPr>
          <w:rFonts w:ascii="Times New Roman" w:hAnsi="Times New Roman" w:cs="Times New Roman"/>
          <w:sz w:val="24"/>
          <w:szCs w:val="24"/>
        </w:rPr>
      </w:pPr>
      <w:r>
        <w:rPr>
          <w:rFonts w:ascii="Times New Roman" w:hAnsi="Times New Roman" w:cs="Times New Roman"/>
          <w:sz w:val="24"/>
          <w:szCs w:val="24"/>
        </w:rPr>
        <w:tab/>
        <w:t>Özürsüz olarak üst üste üç defa toplantıda hazır bulunmayan üye çekilmiş sayılır.</w:t>
      </w:r>
    </w:p>
    <w:p w14:paraId="013CA61F" w14:textId="77777777" w:rsidR="003E4A98" w:rsidRDefault="003E4A98" w:rsidP="008F1616">
      <w:pPr>
        <w:spacing w:after="0"/>
        <w:rPr>
          <w:rFonts w:ascii="Times New Roman" w:hAnsi="Times New Roman" w:cs="Times New Roman"/>
          <w:sz w:val="24"/>
          <w:szCs w:val="24"/>
        </w:rPr>
      </w:pPr>
      <w:r>
        <w:rPr>
          <w:rFonts w:ascii="Times New Roman" w:hAnsi="Times New Roman" w:cs="Times New Roman"/>
          <w:sz w:val="24"/>
          <w:szCs w:val="24"/>
        </w:rPr>
        <w:tab/>
        <w:t>Toplantılar kooperatif merkezinde yapılır. Ancak, üyelerin çoğunluğunun tasvibi ile başka herhangi bir yerde de yapılabilir.</w:t>
      </w:r>
    </w:p>
    <w:p w14:paraId="0EBD9715" w14:textId="77777777" w:rsidR="00BE7044" w:rsidRDefault="00BE7044"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Alınan kararlar tarih ve numara sırasıyla yönetim kurulu karar defterine işlenir. </w:t>
      </w:r>
      <w:r w:rsidR="004E6DDE">
        <w:rPr>
          <w:rFonts w:ascii="Times New Roman" w:hAnsi="Times New Roman" w:cs="Times New Roman"/>
          <w:sz w:val="24"/>
          <w:szCs w:val="24"/>
        </w:rPr>
        <w:t>Tüm üyelerin isimleri kararın baştarafına yazılır ve alt tarafı toplantıya katılanlarca isim yazılarak imzalanır.</w:t>
      </w:r>
    </w:p>
    <w:p w14:paraId="1A59AD5D" w14:textId="77777777" w:rsidR="004E6DDE" w:rsidRDefault="004E6DDE" w:rsidP="008F1616">
      <w:pPr>
        <w:spacing w:after="0"/>
        <w:rPr>
          <w:rFonts w:ascii="Times New Roman" w:hAnsi="Times New Roman" w:cs="Times New Roman"/>
          <w:sz w:val="24"/>
          <w:szCs w:val="24"/>
        </w:rPr>
      </w:pPr>
      <w:r>
        <w:rPr>
          <w:rFonts w:ascii="Times New Roman" w:hAnsi="Times New Roman" w:cs="Times New Roman"/>
          <w:sz w:val="24"/>
          <w:szCs w:val="24"/>
        </w:rPr>
        <w:tab/>
        <w:t>Verilen karara karşı olanlarla çekimser kalan üyeler, karşı olma veya çekimser kalma sebeplerini kararın altına yazarak imzalarlar.</w:t>
      </w:r>
    </w:p>
    <w:p w14:paraId="7D5C989E" w14:textId="77777777" w:rsidR="004E6DDE" w:rsidRPr="00F91973" w:rsidRDefault="004E6DDE" w:rsidP="008F1616">
      <w:pPr>
        <w:spacing w:after="0"/>
        <w:rPr>
          <w:rFonts w:ascii="Times New Roman" w:hAnsi="Times New Roman" w:cs="Times New Roman"/>
          <w:sz w:val="12"/>
          <w:szCs w:val="12"/>
        </w:rPr>
      </w:pPr>
    </w:p>
    <w:p w14:paraId="6457E70F" w14:textId="77777777" w:rsidR="004E6DDE" w:rsidRPr="0076569E" w:rsidRDefault="004E6DDE"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Kooperatifin Temsil ve İlzamı :</w:t>
      </w:r>
    </w:p>
    <w:p w14:paraId="1B482436" w14:textId="77777777" w:rsidR="004E6DDE" w:rsidRPr="00F91973" w:rsidRDefault="004E6DDE" w:rsidP="008F1616">
      <w:pPr>
        <w:spacing w:after="0"/>
        <w:rPr>
          <w:rFonts w:ascii="Times New Roman" w:hAnsi="Times New Roman" w:cs="Times New Roman"/>
          <w:sz w:val="12"/>
          <w:szCs w:val="12"/>
        </w:rPr>
      </w:pPr>
    </w:p>
    <w:p w14:paraId="39A1E576" w14:textId="77777777" w:rsidR="004E6DDE" w:rsidRDefault="004E6DDE" w:rsidP="008F1616">
      <w:pPr>
        <w:spacing w:after="0"/>
        <w:rPr>
          <w:rFonts w:ascii="Times New Roman" w:hAnsi="Times New Roman" w:cs="Times New Roman"/>
          <w:sz w:val="24"/>
          <w:szCs w:val="24"/>
        </w:rPr>
      </w:pPr>
      <w:r>
        <w:rPr>
          <w:rFonts w:ascii="Times New Roman" w:hAnsi="Times New Roman" w:cs="Times New Roman"/>
          <w:sz w:val="24"/>
          <w:szCs w:val="24"/>
        </w:rPr>
        <w:tab/>
        <w:t>Madde 46 – Kooperatif adına düzenlenecek evrakın muteber olması veya kooperatifin ilzamı için, kooperatif unvanı altında temsile yetkili olanlardan ikisinin imzası gereklidir.</w:t>
      </w:r>
    </w:p>
    <w:p w14:paraId="12ECC267" w14:textId="77777777" w:rsidR="00F91973" w:rsidRDefault="004E6DDE" w:rsidP="008F1616">
      <w:pPr>
        <w:spacing w:after="0"/>
        <w:rPr>
          <w:rFonts w:ascii="Times New Roman" w:hAnsi="Times New Roman" w:cs="Times New Roman"/>
          <w:sz w:val="24"/>
          <w:szCs w:val="24"/>
        </w:rPr>
      </w:pPr>
      <w:r>
        <w:rPr>
          <w:rFonts w:ascii="Times New Roman" w:hAnsi="Times New Roman" w:cs="Times New Roman"/>
          <w:sz w:val="24"/>
          <w:szCs w:val="24"/>
        </w:rPr>
        <w:tab/>
        <w:t>Yönetim kurulu, kooperatifi temsil ve kooperatif adına imza atmaya yetkili şahısları kararla tespit eder ve bu kararın noterlikçe onaylanmış</w:t>
      </w:r>
      <w:r w:rsidR="00F91973">
        <w:rPr>
          <w:rFonts w:ascii="Times New Roman" w:hAnsi="Times New Roman" w:cs="Times New Roman"/>
          <w:sz w:val="24"/>
          <w:szCs w:val="24"/>
        </w:rPr>
        <w:t xml:space="preserve"> bir sureti, imzalarla birlikte tescil edilmek üzere Ticaret Sicili Memurluğuna verilir.</w:t>
      </w:r>
    </w:p>
    <w:p w14:paraId="1FEA976D" w14:textId="77777777" w:rsidR="00F91973" w:rsidRDefault="00F91973" w:rsidP="008F1616">
      <w:pPr>
        <w:spacing w:after="0"/>
        <w:rPr>
          <w:rFonts w:ascii="Times New Roman" w:hAnsi="Times New Roman" w:cs="Times New Roman"/>
          <w:sz w:val="24"/>
          <w:szCs w:val="24"/>
        </w:rPr>
      </w:pPr>
      <w:r>
        <w:rPr>
          <w:rFonts w:ascii="Times New Roman" w:hAnsi="Times New Roman" w:cs="Times New Roman"/>
          <w:sz w:val="24"/>
          <w:szCs w:val="24"/>
        </w:rPr>
        <w:tab/>
        <w:t>Gerektiğinde, yukarıdaki fıkra hükmüne göre hareket edilerek imza yetkisine sahip kimseler değiştirebilir.</w:t>
      </w:r>
    </w:p>
    <w:p w14:paraId="05BFF84F" w14:textId="77777777" w:rsidR="00F91973" w:rsidRPr="00F91973" w:rsidRDefault="00F91973" w:rsidP="008F1616">
      <w:pPr>
        <w:spacing w:after="0"/>
        <w:rPr>
          <w:rFonts w:ascii="Times New Roman" w:hAnsi="Times New Roman" w:cs="Times New Roman"/>
          <w:sz w:val="12"/>
          <w:szCs w:val="12"/>
        </w:rPr>
      </w:pPr>
    </w:p>
    <w:p w14:paraId="30A59BA8" w14:textId="77777777" w:rsidR="00F91973" w:rsidRPr="0076569E" w:rsidRDefault="00F91973"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Üyeliğin Boşalması :</w:t>
      </w:r>
    </w:p>
    <w:p w14:paraId="5C515545" w14:textId="77777777" w:rsidR="00F91973" w:rsidRPr="00F91973" w:rsidRDefault="00F91973" w:rsidP="008F1616">
      <w:pPr>
        <w:spacing w:after="0"/>
        <w:rPr>
          <w:rFonts w:ascii="Times New Roman" w:hAnsi="Times New Roman" w:cs="Times New Roman"/>
          <w:sz w:val="12"/>
          <w:szCs w:val="12"/>
        </w:rPr>
      </w:pPr>
      <w:r>
        <w:rPr>
          <w:rFonts w:ascii="Times New Roman" w:hAnsi="Times New Roman" w:cs="Times New Roman"/>
          <w:sz w:val="24"/>
          <w:szCs w:val="24"/>
        </w:rPr>
        <w:tab/>
      </w:r>
    </w:p>
    <w:p w14:paraId="37411EB8" w14:textId="77777777" w:rsidR="00F91973" w:rsidRDefault="00F91973" w:rsidP="008F1616">
      <w:pPr>
        <w:spacing w:after="0"/>
        <w:rPr>
          <w:rFonts w:ascii="Times New Roman" w:hAnsi="Times New Roman" w:cs="Times New Roman"/>
          <w:sz w:val="24"/>
          <w:szCs w:val="24"/>
        </w:rPr>
      </w:pPr>
      <w:r>
        <w:rPr>
          <w:rFonts w:ascii="Times New Roman" w:hAnsi="Times New Roman" w:cs="Times New Roman"/>
          <w:sz w:val="24"/>
          <w:szCs w:val="24"/>
        </w:rPr>
        <w:tab/>
        <w:t>Madde 47 – Yönetim kurulu üyeleri, istifa etmek suretiyle her zaman çekilebilirler.</w:t>
      </w:r>
    </w:p>
    <w:p w14:paraId="58444CD6" w14:textId="77777777" w:rsidR="00F91973" w:rsidRDefault="00F91973" w:rsidP="008F1616">
      <w:pPr>
        <w:spacing w:after="0"/>
        <w:rPr>
          <w:rFonts w:ascii="Times New Roman" w:hAnsi="Times New Roman" w:cs="Times New Roman"/>
          <w:sz w:val="24"/>
          <w:szCs w:val="24"/>
        </w:rPr>
      </w:pPr>
      <w:r>
        <w:rPr>
          <w:rFonts w:ascii="Times New Roman" w:hAnsi="Times New Roman" w:cs="Times New Roman"/>
          <w:sz w:val="24"/>
          <w:szCs w:val="24"/>
        </w:rPr>
        <w:tab/>
        <w:t>Herhangi bir sebeple yönetim kurulu üyeliğinin boşalması halinde, yönetim kurulunca aldıkları oy sırasına göre yedek üyeler çağrılır. Eşit oy alanlar arasında kur’a çekilir.</w:t>
      </w:r>
    </w:p>
    <w:p w14:paraId="4F449F55" w14:textId="77777777" w:rsidR="00F91973" w:rsidRDefault="00F91973"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Yönetim kurulu toplantı nisabını kaybederse </w:t>
      </w:r>
      <w:r w:rsidR="009B4F57">
        <w:rPr>
          <w:rFonts w:ascii="Times New Roman" w:hAnsi="Times New Roman" w:cs="Times New Roman"/>
          <w:sz w:val="24"/>
          <w:szCs w:val="24"/>
        </w:rPr>
        <w:t>boşalan yönetim kurulu üyeliklerine denetim kurulu tarafından geciktirilmeksizin yeteri kadar yedek üye çağrılır.</w:t>
      </w:r>
    </w:p>
    <w:p w14:paraId="16A167CF" w14:textId="77777777" w:rsidR="009B4F57" w:rsidRDefault="009B4F57" w:rsidP="008F1616">
      <w:pPr>
        <w:spacing w:after="0"/>
        <w:rPr>
          <w:rFonts w:ascii="Times New Roman" w:hAnsi="Times New Roman" w:cs="Times New Roman"/>
          <w:sz w:val="24"/>
          <w:szCs w:val="24"/>
        </w:rPr>
      </w:pPr>
      <w:r>
        <w:rPr>
          <w:rFonts w:ascii="Times New Roman" w:hAnsi="Times New Roman" w:cs="Times New Roman"/>
          <w:sz w:val="24"/>
          <w:szCs w:val="24"/>
        </w:rPr>
        <w:tab/>
        <w:t>Yedek üyelerle de yönetim kurulunun tamamlanmaması halinde, eğer yönetim kurulu toplantı nisabını kaybetmemişse, T. Ticaret Kanununun 315 inci maddesinin birinci fıkrasına göre hareket olunur. Yönetim kurulu toplantı nisabının altına düşmüşse, denetim kurulu tarafından seçimler yapılmak üzere derhal genel kurul toplantıya çağrılır.</w:t>
      </w:r>
    </w:p>
    <w:p w14:paraId="49182134" w14:textId="77777777" w:rsidR="009B4F57" w:rsidRDefault="009B4F57" w:rsidP="008F1616">
      <w:pPr>
        <w:spacing w:after="0"/>
        <w:rPr>
          <w:rFonts w:ascii="Times New Roman" w:hAnsi="Times New Roman" w:cs="Times New Roman"/>
          <w:sz w:val="24"/>
          <w:szCs w:val="24"/>
        </w:rPr>
      </w:pPr>
    </w:p>
    <w:p w14:paraId="3DBE99CA" w14:textId="77777777" w:rsidR="00F91973" w:rsidRDefault="00F91973"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  </w:t>
      </w:r>
    </w:p>
    <w:p w14:paraId="541EA250" w14:textId="77777777" w:rsidR="004E6DDE" w:rsidRDefault="004E6DDE" w:rsidP="008F1616">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3645BF4A" w14:textId="77777777" w:rsidR="0045648C" w:rsidRDefault="0045648C" w:rsidP="008F1616">
      <w:pPr>
        <w:spacing w:after="0"/>
        <w:rPr>
          <w:rFonts w:ascii="Times New Roman" w:hAnsi="Times New Roman" w:cs="Times New Roman"/>
          <w:sz w:val="24"/>
          <w:szCs w:val="24"/>
        </w:rPr>
      </w:pPr>
    </w:p>
    <w:p w14:paraId="2CC846C3" w14:textId="77777777" w:rsidR="00FC533A" w:rsidRPr="0076569E" w:rsidRDefault="00FC533A" w:rsidP="000640BA">
      <w:pPr>
        <w:spacing w:after="0"/>
        <w:ind w:firstLine="708"/>
        <w:rPr>
          <w:rFonts w:ascii="Times New Roman" w:hAnsi="Times New Roman" w:cs="Times New Roman"/>
          <w:b/>
          <w:sz w:val="24"/>
          <w:szCs w:val="24"/>
        </w:rPr>
      </w:pPr>
      <w:r w:rsidRPr="0076569E">
        <w:rPr>
          <w:rFonts w:ascii="Times New Roman" w:hAnsi="Times New Roman" w:cs="Times New Roman"/>
          <w:b/>
          <w:sz w:val="24"/>
          <w:szCs w:val="24"/>
        </w:rPr>
        <w:t>Sorumluluk ve Yasak Muameleler :</w:t>
      </w:r>
    </w:p>
    <w:p w14:paraId="1A4F6841" w14:textId="77777777" w:rsidR="00FC533A" w:rsidRPr="00FC533A" w:rsidRDefault="00FC533A" w:rsidP="008F1616">
      <w:pPr>
        <w:spacing w:after="0"/>
        <w:rPr>
          <w:rFonts w:ascii="Times New Roman" w:hAnsi="Times New Roman" w:cs="Times New Roman"/>
          <w:sz w:val="12"/>
          <w:szCs w:val="12"/>
        </w:rPr>
      </w:pPr>
    </w:p>
    <w:p w14:paraId="735F4F0A" w14:textId="77777777" w:rsidR="00FC533A" w:rsidRDefault="00FC533A" w:rsidP="008F1616">
      <w:pPr>
        <w:spacing w:after="0"/>
        <w:rPr>
          <w:rFonts w:ascii="Times New Roman" w:hAnsi="Times New Roman" w:cs="Times New Roman"/>
          <w:sz w:val="24"/>
          <w:szCs w:val="24"/>
        </w:rPr>
      </w:pPr>
      <w:r>
        <w:rPr>
          <w:rFonts w:ascii="Times New Roman" w:hAnsi="Times New Roman" w:cs="Times New Roman"/>
          <w:sz w:val="24"/>
          <w:szCs w:val="24"/>
        </w:rPr>
        <w:tab/>
        <w:t>Madde 48 – Yönetim kurulu, kooperatif işlerinin yönetimi için gerekli titizliği gösterir ve kooperatifin başarısı ve gelişmesi yolunda bütün gayretini sarf eder.</w:t>
      </w:r>
    </w:p>
    <w:p w14:paraId="2A683323" w14:textId="77777777" w:rsidR="00FC533A" w:rsidRDefault="00FC533A" w:rsidP="008F1616">
      <w:pPr>
        <w:spacing w:after="0"/>
        <w:rPr>
          <w:rFonts w:ascii="Times New Roman" w:hAnsi="Times New Roman" w:cs="Times New Roman"/>
          <w:sz w:val="24"/>
          <w:szCs w:val="24"/>
        </w:rPr>
      </w:pPr>
      <w:r>
        <w:rPr>
          <w:rFonts w:ascii="Times New Roman" w:hAnsi="Times New Roman" w:cs="Times New Roman"/>
          <w:sz w:val="24"/>
          <w:szCs w:val="24"/>
        </w:rPr>
        <w:tab/>
        <w:t>Üyeler, yönetim kurulundaki faaliyetleri sırasında öğrendikleri ticaret veya işletme sırlarını saklamakla yükümlüdürler.</w:t>
      </w:r>
    </w:p>
    <w:p w14:paraId="7A7E8CF8" w14:textId="77777777" w:rsidR="00FC533A" w:rsidRDefault="00FC533A" w:rsidP="008F1616">
      <w:pPr>
        <w:spacing w:after="0"/>
        <w:rPr>
          <w:rFonts w:ascii="Times New Roman" w:hAnsi="Times New Roman" w:cs="Times New Roman"/>
          <w:sz w:val="24"/>
          <w:szCs w:val="24"/>
        </w:rPr>
      </w:pPr>
      <w:r>
        <w:rPr>
          <w:rFonts w:ascii="Times New Roman" w:hAnsi="Times New Roman" w:cs="Times New Roman"/>
          <w:sz w:val="24"/>
          <w:szCs w:val="24"/>
        </w:rPr>
        <w:tab/>
        <w:t>Yönetim kurulu, gerekli defter ve belgelerle genel kurul evraklarının ve ortak listelerinin muntazam hazırlanıp</w:t>
      </w:r>
      <w:r w:rsidR="001518F3">
        <w:rPr>
          <w:rFonts w:ascii="Times New Roman" w:hAnsi="Times New Roman" w:cs="Times New Roman"/>
          <w:sz w:val="24"/>
          <w:szCs w:val="24"/>
        </w:rPr>
        <w:t>, tutulup, saklanmasından ve gelir-gider hesabı ile yıllık bilançonun kanuni hükümlere uygun olarak hazırlanıp incelenmek üzere denetçilere verilmesinden sorumludur.</w:t>
      </w:r>
    </w:p>
    <w:p w14:paraId="63F2FC54" w14:textId="77777777" w:rsidR="001518F3" w:rsidRDefault="001518F3" w:rsidP="008F1616">
      <w:pPr>
        <w:spacing w:after="0"/>
        <w:rPr>
          <w:rFonts w:ascii="Times New Roman" w:hAnsi="Times New Roman" w:cs="Times New Roman"/>
          <w:sz w:val="24"/>
          <w:szCs w:val="24"/>
        </w:rPr>
      </w:pPr>
      <w:r>
        <w:rPr>
          <w:rFonts w:ascii="Times New Roman" w:hAnsi="Times New Roman" w:cs="Times New Roman"/>
          <w:sz w:val="24"/>
          <w:szCs w:val="24"/>
        </w:rPr>
        <w:tab/>
        <w:t>Yönetim kurulu üyeleri ve kooperatif memurları ortaklık işlemleri dışında kendisi veya başkası namına, bizzat veya dolaylı olarak kooperatifle kooperatif konusuna giren bir ticari muamele yapamaz.</w:t>
      </w:r>
    </w:p>
    <w:p w14:paraId="7BC714A1" w14:textId="77777777" w:rsidR="001518F3" w:rsidRDefault="001518F3" w:rsidP="008F1616">
      <w:pPr>
        <w:spacing w:after="0"/>
        <w:rPr>
          <w:rFonts w:ascii="Times New Roman" w:hAnsi="Times New Roman" w:cs="Times New Roman"/>
          <w:sz w:val="24"/>
          <w:szCs w:val="24"/>
        </w:rPr>
      </w:pPr>
      <w:r>
        <w:rPr>
          <w:rFonts w:ascii="Times New Roman" w:hAnsi="Times New Roman" w:cs="Times New Roman"/>
          <w:sz w:val="24"/>
          <w:szCs w:val="24"/>
        </w:rPr>
        <w:tab/>
        <w:t>Yönetim kurulu üyeleri ve temsile yetkili şahıslar, genel kurulun devredem</w:t>
      </w:r>
      <w:r w:rsidR="004364CA">
        <w:rPr>
          <w:rFonts w:ascii="Times New Roman" w:hAnsi="Times New Roman" w:cs="Times New Roman"/>
          <w:sz w:val="24"/>
          <w:szCs w:val="24"/>
        </w:rPr>
        <w:t>e</w:t>
      </w:r>
      <w:r>
        <w:rPr>
          <w:rFonts w:ascii="Times New Roman" w:hAnsi="Times New Roman" w:cs="Times New Roman"/>
          <w:sz w:val="24"/>
          <w:szCs w:val="24"/>
        </w:rPr>
        <w:t>yeceği yetkilerini kullanamaz.</w:t>
      </w:r>
    </w:p>
    <w:p w14:paraId="1F6F56D5" w14:textId="77777777" w:rsidR="001518F3" w:rsidRDefault="001518F3" w:rsidP="008F1616">
      <w:pPr>
        <w:spacing w:after="0"/>
        <w:rPr>
          <w:rFonts w:ascii="Times New Roman" w:hAnsi="Times New Roman" w:cs="Times New Roman"/>
          <w:sz w:val="24"/>
          <w:szCs w:val="24"/>
        </w:rPr>
      </w:pPr>
      <w:r>
        <w:rPr>
          <w:rFonts w:ascii="Times New Roman" w:hAnsi="Times New Roman" w:cs="Times New Roman"/>
          <w:sz w:val="24"/>
          <w:szCs w:val="24"/>
        </w:rPr>
        <w:tab/>
        <w:t>Yönetim kurulu üyeleri, kendi kusurlarından ileri gelen zararlardan müteselsilen sorumlu olup, kooperatife tazmin etmekle yükümlüdürler.</w:t>
      </w:r>
    </w:p>
    <w:p w14:paraId="0D62E40D" w14:textId="77777777" w:rsidR="001518F3" w:rsidRDefault="001518F3" w:rsidP="008F1616">
      <w:pPr>
        <w:spacing w:after="0"/>
        <w:rPr>
          <w:rFonts w:ascii="Times New Roman" w:hAnsi="Times New Roman" w:cs="Times New Roman"/>
          <w:sz w:val="24"/>
          <w:szCs w:val="24"/>
        </w:rPr>
      </w:pPr>
      <w:r>
        <w:rPr>
          <w:rFonts w:ascii="Times New Roman" w:hAnsi="Times New Roman" w:cs="Times New Roman"/>
          <w:sz w:val="24"/>
          <w:szCs w:val="24"/>
        </w:rPr>
        <w:tab/>
        <w:t>Kusurlu olmadığını ispat eden üyeler ile karara muhalif kalıp</w:t>
      </w:r>
      <w:r w:rsidR="00E63002">
        <w:rPr>
          <w:rFonts w:ascii="Times New Roman" w:hAnsi="Times New Roman" w:cs="Times New Roman"/>
          <w:sz w:val="24"/>
          <w:szCs w:val="24"/>
        </w:rPr>
        <w:t xml:space="preserve"> durumu hemen denetim kuruluna yazılı olarak bildiren veya özrü nedeniyle toplantıda hazır bulunmayan üyeler sorumluluktan kurtulurlar.</w:t>
      </w:r>
    </w:p>
    <w:p w14:paraId="25D382D1" w14:textId="77777777" w:rsidR="00E63002" w:rsidRDefault="00E63002" w:rsidP="008F1616">
      <w:pPr>
        <w:spacing w:after="0"/>
        <w:rPr>
          <w:rFonts w:ascii="Times New Roman" w:hAnsi="Times New Roman" w:cs="Times New Roman"/>
          <w:sz w:val="24"/>
          <w:szCs w:val="24"/>
        </w:rPr>
      </w:pPr>
      <w:r>
        <w:rPr>
          <w:rFonts w:ascii="Times New Roman" w:hAnsi="Times New Roman" w:cs="Times New Roman"/>
          <w:sz w:val="24"/>
          <w:szCs w:val="24"/>
        </w:rPr>
        <w:tab/>
        <w:t>Görevi sona eren üyenin iş gördüğü zamana ait sorumluluğu ayrılış tarihinden itibaren beş yıl devam eder.</w:t>
      </w:r>
    </w:p>
    <w:p w14:paraId="3E4E5954" w14:textId="77777777" w:rsidR="00E63002" w:rsidRPr="00CA6FE1" w:rsidRDefault="00E63002" w:rsidP="008F1616">
      <w:pPr>
        <w:spacing w:after="0"/>
        <w:rPr>
          <w:rFonts w:ascii="Times New Roman" w:hAnsi="Times New Roman" w:cs="Times New Roman"/>
          <w:sz w:val="12"/>
          <w:szCs w:val="12"/>
        </w:rPr>
      </w:pPr>
    </w:p>
    <w:p w14:paraId="5EC5B757" w14:textId="77777777" w:rsidR="00E63002" w:rsidRPr="0076569E" w:rsidRDefault="00E63002"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Yönetim Kurulu Üyelerinin Ücretleri :</w:t>
      </w:r>
    </w:p>
    <w:p w14:paraId="62177DEA" w14:textId="77777777" w:rsidR="00E63002" w:rsidRPr="00CA6FE1" w:rsidRDefault="00E63002" w:rsidP="008F1616">
      <w:pPr>
        <w:spacing w:after="0"/>
        <w:rPr>
          <w:rFonts w:ascii="Times New Roman" w:hAnsi="Times New Roman" w:cs="Times New Roman"/>
          <w:sz w:val="12"/>
          <w:szCs w:val="12"/>
        </w:rPr>
      </w:pPr>
    </w:p>
    <w:p w14:paraId="3A4656C5" w14:textId="77777777" w:rsidR="00CA6FE1" w:rsidRDefault="00E63002"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Madde 49 – Yönetim kurulu başkan ve üyeleri ile murahhas üyelere bu sıfatla yapacakları hizmet için aylık ücret veya katılacakları her toplantı için bir huzur hakkı ve yapacakları görev seyahatleri için </w:t>
      </w:r>
      <w:r w:rsidR="00CA6FE1">
        <w:rPr>
          <w:rFonts w:ascii="Times New Roman" w:hAnsi="Times New Roman" w:cs="Times New Roman"/>
          <w:sz w:val="24"/>
          <w:szCs w:val="24"/>
        </w:rPr>
        <w:t>yolluk ödenir. Ödemenin miktar ve şekli genel kurulca kararlaştırılır.</w:t>
      </w:r>
    </w:p>
    <w:p w14:paraId="377B9876" w14:textId="77777777" w:rsidR="00CA6FE1" w:rsidRDefault="00CA6FE1" w:rsidP="008F1616">
      <w:pPr>
        <w:spacing w:after="0"/>
        <w:rPr>
          <w:rFonts w:ascii="Times New Roman" w:hAnsi="Times New Roman" w:cs="Times New Roman"/>
          <w:sz w:val="24"/>
          <w:szCs w:val="24"/>
        </w:rPr>
      </w:pPr>
      <w:r>
        <w:rPr>
          <w:rFonts w:ascii="Times New Roman" w:hAnsi="Times New Roman" w:cs="Times New Roman"/>
          <w:sz w:val="24"/>
          <w:szCs w:val="24"/>
        </w:rPr>
        <w:tab/>
        <w:t>Yönetim kurulu üyelerine, genel kurulca kararlaştırılan yukarıdaki nev’i ve miktarların dışında hiçbir ödeme yapılamaz.</w:t>
      </w:r>
    </w:p>
    <w:p w14:paraId="1B94B8FE" w14:textId="77777777" w:rsidR="00CA6FE1" w:rsidRPr="004C21FE" w:rsidRDefault="00CA6FE1" w:rsidP="008F1616">
      <w:pPr>
        <w:spacing w:after="0"/>
        <w:rPr>
          <w:rFonts w:ascii="Times New Roman" w:hAnsi="Times New Roman" w:cs="Times New Roman"/>
          <w:sz w:val="12"/>
          <w:szCs w:val="12"/>
        </w:rPr>
      </w:pPr>
      <w:r>
        <w:rPr>
          <w:rFonts w:ascii="Times New Roman" w:hAnsi="Times New Roman" w:cs="Times New Roman"/>
          <w:sz w:val="24"/>
          <w:szCs w:val="24"/>
        </w:rPr>
        <w:tab/>
      </w:r>
    </w:p>
    <w:p w14:paraId="33899EBF" w14:textId="77777777" w:rsidR="00CA6FE1" w:rsidRPr="0076569E" w:rsidRDefault="00CA6FE1"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Murahhas Üye :</w:t>
      </w:r>
    </w:p>
    <w:p w14:paraId="419BE140" w14:textId="77777777" w:rsidR="00CA6FE1" w:rsidRPr="004C21FE" w:rsidRDefault="00CA6FE1" w:rsidP="008F1616">
      <w:pPr>
        <w:spacing w:after="0"/>
        <w:rPr>
          <w:rFonts w:ascii="Times New Roman" w:hAnsi="Times New Roman" w:cs="Times New Roman"/>
          <w:sz w:val="12"/>
          <w:szCs w:val="12"/>
        </w:rPr>
      </w:pPr>
    </w:p>
    <w:p w14:paraId="141D2241" w14:textId="77777777" w:rsidR="00CA6FE1" w:rsidRDefault="00CA6FE1" w:rsidP="008F1616">
      <w:pPr>
        <w:spacing w:after="0"/>
        <w:rPr>
          <w:rFonts w:ascii="Times New Roman" w:hAnsi="Times New Roman" w:cs="Times New Roman"/>
          <w:sz w:val="24"/>
          <w:szCs w:val="24"/>
        </w:rPr>
      </w:pPr>
      <w:r>
        <w:rPr>
          <w:rFonts w:ascii="Times New Roman" w:hAnsi="Times New Roman" w:cs="Times New Roman"/>
          <w:sz w:val="24"/>
          <w:szCs w:val="24"/>
        </w:rPr>
        <w:tab/>
        <w:t>Madde 50 – Yönetim kurulu kararı ile, üyelerden bir veya bir kaçı  kooperatifi temsil yetkisini haiz murahhas üye seçilebilir</w:t>
      </w:r>
      <w:r w:rsidR="004C21FE">
        <w:rPr>
          <w:rFonts w:ascii="Times New Roman" w:hAnsi="Times New Roman" w:cs="Times New Roman"/>
          <w:sz w:val="24"/>
          <w:szCs w:val="24"/>
        </w:rPr>
        <w:t>.</w:t>
      </w:r>
    </w:p>
    <w:p w14:paraId="3CB7CE76" w14:textId="77777777" w:rsidR="004C21FE" w:rsidRDefault="004C21FE" w:rsidP="008F1616">
      <w:pPr>
        <w:spacing w:after="0"/>
        <w:rPr>
          <w:rFonts w:ascii="Times New Roman" w:hAnsi="Times New Roman" w:cs="Times New Roman"/>
          <w:sz w:val="24"/>
          <w:szCs w:val="24"/>
        </w:rPr>
      </w:pPr>
      <w:r>
        <w:rPr>
          <w:rFonts w:ascii="Times New Roman" w:hAnsi="Times New Roman" w:cs="Times New Roman"/>
          <w:sz w:val="24"/>
          <w:szCs w:val="24"/>
        </w:rPr>
        <w:tab/>
        <w:t>Murahhas üyelerin seçilmesi ve değiştirilmesi ticaret siciline tescil ettirilir.</w:t>
      </w:r>
    </w:p>
    <w:p w14:paraId="72785D34" w14:textId="77777777" w:rsidR="004C21FE" w:rsidRPr="000640BA" w:rsidRDefault="004C21FE" w:rsidP="008F1616">
      <w:pPr>
        <w:spacing w:after="0"/>
        <w:rPr>
          <w:rFonts w:ascii="Times New Roman" w:hAnsi="Times New Roman" w:cs="Times New Roman"/>
          <w:sz w:val="12"/>
          <w:szCs w:val="12"/>
        </w:rPr>
      </w:pPr>
    </w:p>
    <w:p w14:paraId="0E9C9A04" w14:textId="77777777" w:rsidR="004C21FE" w:rsidRPr="0076569E" w:rsidRDefault="004C21FE"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Müdür ve Diğer Personel :</w:t>
      </w:r>
    </w:p>
    <w:p w14:paraId="28CD4453" w14:textId="77777777" w:rsidR="004C21FE" w:rsidRPr="000640BA" w:rsidRDefault="004C21FE" w:rsidP="008F1616">
      <w:pPr>
        <w:spacing w:after="0"/>
        <w:rPr>
          <w:rFonts w:ascii="Times New Roman" w:hAnsi="Times New Roman" w:cs="Times New Roman"/>
          <w:sz w:val="12"/>
          <w:szCs w:val="12"/>
        </w:rPr>
      </w:pPr>
    </w:p>
    <w:p w14:paraId="65C2F8D2" w14:textId="77777777" w:rsidR="004C21FE" w:rsidRDefault="004C21FE"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Madde 51 – Yönetim kurulu, kooperatifin mali ve idari </w:t>
      </w:r>
      <w:r w:rsidR="000640BA">
        <w:rPr>
          <w:rFonts w:ascii="Times New Roman" w:hAnsi="Times New Roman" w:cs="Times New Roman"/>
          <w:sz w:val="24"/>
          <w:szCs w:val="24"/>
        </w:rPr>
        <w:t>işlerini yürütmek üzere kendi arasından veya hariçten bir müdür ile kooperatif işlerinin gerekli kıldığı diğer personeli istihdam edebilir.</w:t>
      </w:r>
    </w:p>
    <w:p w14:paraId="03D073DF" w14:textId="77777777" w:rsidR="000640BA" w:rsidRDefault="00EC3F21" w:rsidP="0045648C">
      <w:pPr>
        <w:spacing w:after="0"/>
        <w:ind w:firstLine="708"/>
        <w:rPr>
          <w:rFonts w:ascii="Times New Roman" w:hAnsi="Times New Roman" w:cs="Times New Roman"/>
          <w:sz w:val="24"/>
          <w:szCs w:val="24"/>
        </w:rPr>
      </w:pPr>
      <w:r>
        <w:rPr>
          <w:rFonts w:ascii="Times New Roman" w:hAnsi="Times New Roman" w:cs="Times New Roman"/>
          <w:sz w:val="24"/>
          <w:szCs w:val="24"/>
        </w:rPr>
        <w:t>Bunlar kendi kusurlarından ileri gelen zararlardan sorumludurlar.</w:t>
      </w:r>
    </w:p>
    <w:p w14:paraId="6EF9F4D8" w14:textId="77777777" w:rsidR="00EC3F21" w:rsidRDefault="00EC3F21" w:rsidP="008F1616">
      <w:pPr>
        <w:spacing w:after="0"/>
        <w:rPr>
          <w:rFonts w:ascii="Times New Roman" w:hAnsi="Times New Roman" w:cs="Times New Roman"/>
          <w:sz w:val="24"/>
          <w:szCs w:val="24"/>
        </w:rPr>
      </w:pPr>
      <w:r>
        <w:rPr>
          <w:rFonts w:ascii="Times New Roman" w:hAnsi="Times New Roman" w:cs="Times New Roman"/>
          <w:sz w:val="24"/>
          <w:szCs w:val="24"/>
        </w:rPr>
        <w:tab/>
        <w:t>İstihdam edilecek personelin nitelik ve görevleri yönetim kurulu kararı ile belirlenir.</w:t>
      </w:r>
    </w:p>
    <w:p w14:paraId="06330393" w14:textId="29A4485D" w:rsidR="00EC3F21" w:rsidRDefault="00EC3F21" w:rsidP="008F1616">
      <w:pPr>
        <w:spacing w:after="0"/>
        <w:rPr>
          <w:rFonts w:ascii="Times New Roman" w:hAnsi="Times New Roman" w:cs="Times New Roman"/>
          <w:sz w:val="24"/>
          <w:szCs w:val="24"/>
        </w:rPr>
      </w:pPr>
      <w:r>
        <w:rPr>
          <w:rFonts w:ascii="Times New Roman" w:hAnsi="Times New Roman" w:cs="Times New Roman"/>
          <w:sz w:val="24"/>
          <w:szCs w:val="24"/>
        </w:rPr>
        <w:tab/>
        <w:t>Bütçede belirtilmek şartı ile bu personele yönetim kurulunca tespit edilecek ücret verilir.</w:t>
      </w:r>
    </w:p>
    <w:p w14:paraId="1E78EE08" w14:textId="77777777" w:rsidR="00D70554" w:rsidRDefault="00D70554" w:rsidP="008F1616">
      <w:pPr>
        <w:spacing w:after="0"/>
        <w:rPr>
          <w:rFonts w:ascii="Times New Roman" w:hAnsi="Times New Roman" w:cs="Times New Roman"/>
          <w:sz w:val="24"/>
          <w:szCs w:val="24"/>
        </w:rPr>
      </w:pPr>
    </w:p>
    <w:p w14:paraId="6E1CD0AD" w14:textId="77777777" w:rsidR="00EC3F21" w:rsidRDefault="00EC3F21" w:rsidP="008F1616">
      <w:pPr>
        <w:spacing w:after="0"/>
        <w:rPr>
          <w:rFonts w:ascii="Times New Roman" w:hAnsi="Times New Roman" w:cs="Times New Roman"/>
          <w:sz w:val="24"/>
          <w:szCs w:val="24"/>
        </w:rPr>
      </w:pPr>
    </w:p>
    <w:p w14:paraId="627E787A" w14:textId="77777777" w:rsidR="00EC3F21" w:rsidRDefault="00EC3F21" w:rsidP="008F1616">
      <w:pPr>
        <w:spacing w:after="0"/>
        <w:rPr>
          <w:rFonts w:ascii="Times New Roman" w:hAnsi="Times New Roman" w:cs="Times New Roman"/>
          <w:sz w:val="24"/>
          <w:szCs w:val="24"/>
        </w:rPr>
      </w:pPr>
      <w:r>
        <w:rPr>
          <w:rFonts w:ascii="Times New Roman" w:hAnsi="Times New Roman" w:cs="Times New Roman"/>
          <w:sz w:val="24"/>
          <w:szCs w:val="24"/>
        </w:rPr>
        <w:lastRenderedPageBreak/>
        <w:tab/>
        <w:t>DENETİM KURULU :</w:t>
      </w:r>
    </w:p>
    <w:p w14:paraId="28E0D56F" w14:textId="77777777" w:rsidR="00A24EEF" w:rsidRPr="0045648C" w:rsidRDefault="00A24EEF" w:rsidP="008F1616">
      <w:pPr>
        <w:spacing w:after="0"/>
        <w:rPr>
          <w:rFonts w:ascii="Times New Roman" w:hAnsi="Times New Roman" w:cs="Times New Roman"/>
          <w:sz w:val="12"/>
          <w:szCs w:val="12"/>
        </w:rPr>
      </w:pPr>
    </w:p>
    <w:p w14:paraId="5468D97E" w14:textId="77777777" w:rsidR="00A24EEF" w:rsidRPr="0076569E" w:rsidRDefault="00A24EEF"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Seçim ve Süresi :</w:t>
      </w:r>
    </w:p>
    <w:p w14:paraId="556C8C44" w14:textId="77777777" w:rsidR="00A24EEF" w:rsidRPr="00A24EEF" w:rsidRDefault="00A24EEF" w:rsidP="008F1616">
      <w:pPr>
        <w:spacing w:after="0"/>
        <w:rPr>
          <w:rFonts w:ascii="Times New Roman" w:hAnsi="Times New Roman" w:cs="Times New Roman"/>
          <w:sz w:val="12"/>
          <w:szCs w:val="12"/>
        </w:rPr>
      </w:pPr>
      <w:r>
        <w:rPr>
          <w:rFonts w:ascii="Times New Roman" w:hAnsi="Times New Roman" w:cs="Times New Roman"/>
          <w:sz w:val="24"/>
          <w:szCs w:val="24"/>
        </w:rPr>
        <w:tab/>
      </w:r>
    </w:p>
    <w:p w14:paraId="404DF035" w14:textId="77777777" w:rsidR="00A24EEF" w:rsidRDefault="00A24EEF"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Madde 52 – Genel kurulca, en az bir yıl için ortaklar arasından veya dışarıdan en az iki veya daha fazla denetim kurulu üyesi ile bir o kadar da yedeği </w:t>
      </w:r>
      <w:r w:rsidR="000037B4">
        <w:rPr>
          <w:rFonts w:ascii="Times New Roman" w:hAnsi="Times New Roman" w:cs="Times New Roman"/>
          <w:sz w:val="24"/>
          <w:szCs w:val="24"/>
        </w:rPr>
        <w:t>seçilir. Genel kurulca süre tesb</w:t>
      </w:r>
      <w:r>
        <w:rPr>
          <w:rFonts w:ascii="Times New Roman" w:hAnsi="Times New Roman" w:cs="Times New Roman"/>
          <w:sz w:val="24"/>
          <w:szCs w:val="24"/>
        </w:rPr>
        <w:t>iti yapılmaması halinde bir yıl için seçilmiş sayılır. Süreleri biten üyeler tekrar seçilebilir.</w:t>
      </w:r>
    </w:p>
    <w:p w14:paraId="0905037D" w14:textId="77777777" w:rsidR="00A24EEF" w:rsidRPr="005F0A17" w:rsidRDefault="00A24EEF" w:rsidP="008F1616">
      <w:pPr>
        <w:spacing w:after="0"/>
        <w:rPr>
          <w:rFonts w:ascii="Times New Roman" w:hAnsi="Times New Roman" w:cs="Times New Roman"/>
          <w:sz w:val="12"/>
          <w:szCs w:val="12"/>
        </w:rPr>
      </w:pPr>
    </w:p>
    <w:p w14:paraId="20638AE9" w14:textId="77777777" w:rsidR="00A24EEF" w:rsidRPr="0076569E" w:rsidRDefault="00A24EEF"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Seçilme Şartları :</w:t>
      </w:r>
    </w:p>
    <w:p w14:paraId="25D4BE79" w14:textId="77777777" w:rsidR="00A24EEF" w:rsidRPr="005F0A17" w:rsidRDefault="00A24EEF" w:rsidP="008F1616">
      <w:pPr>
        <w:spacing w:after="0"/>
        <w:rPr>
          <w:rFonts w:ascii="Times New Roman" w:hAnsi="Times New Roman" w:cs="Times New Roman"/>
          <w:sz w:val="12"/>
          <w:szCs w:val="12"/>
        </w:rPr>
      </w:pPr>
    </w:p>
    <w:p w14:paraId="6D9BF9C7" w14:textId="77777777" w:rsidR="005F0A17" w:rsidRDefault="005F0A17" w:rsidP="008F1616">
      <w:pPr>
        <w:spacing w:after="0"/>
        <w:rPr>
          <w:rFonts w:ascii="Times New Roman" w:hAnsi="Times New Roman" w:cs="Times New Roman"/>
          <w:sz w:val="24"/>
          <w:szCs w:val="24"/>
        </w:rPr>
      </w:pPr>
      <w:r>
        <w:rPr>
          <w:rFonts w:ascii="Times New Roman" w:hAnsi="Times New Roman" w:cs="Times New Roman"/>
          <w:sz w:val="24"/>
          <w:szCs w:val="24"/>
        </w:rPr>
        <w:tab/>
        <w:t>Madde 53 – Denetim kurulu üyelerinde aşağıdaki şartlar aranır :</w:t>
      </w:r>
    </w:p>
    <w:p w14:paraId="13CA2E9F" w14:textId="77777777" w:rsidR="005F0A17" w:rsidRDefault="005F0A17" w:rsidP="008F1616">
      <w:pPr>
        <w:spacing w:after="0"/>
        <w:rPr>
          <w:rFonts w:ascii="Times New Roman" w:hAnsi="Times New Roman" w:cs="Times New Roman"/>
          <w:sz w:val="24"/>
          <w:szCs w:val="24"/>
        </w:rPr>
      </w:pPr>
      <w:r>
        <w:rPr>
          <w:rFonts w:ascii="Times New Roman" w:hAnsi="Times New Roman" w:cs="Times New Roman"/>
          <w:sz w:val="24"/>
          <w:szCs w:val="24"/>
        </w:rPr>
        <w:tab/>
        <w:t>1 – Türk vatandaşı olmak ve medeni hakları kullanma ehliyetine sahip bulunmak,</w:t>
      </w:r>
    </w:p>
    <w:p w14:paraId="4E6B4FD2" w14:textId="77777777" w:rsidR="005F0A17" w:rsidRDefault="005F0A17"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2 – Türk Ceza Kanununun </w:t>
      </w:r>
      <w:r w:rsidR="00C72D1C">
        <w:rPr>
          <w:rFonts w:ascii="Times New Roman" w:hAnsi="Times New Roman" w:cs="Times New Roman"/>
          <w:sz w:val="24"/>
          <w:szCs w:val="24"/>
        </w:rPr>
        <w:t>zimmet, ihtilas, irtikap, rüşvet, görevi suistimal, sahtekarlık, hırsızlık, dolandırıcılık, hileli iflas, emniyeti suistimal ve Devletin şahsiyetine karşı suçlara ilişkin hükümleri ile kooperatifler kanunu hükümlerine göre mahkum olmamak,</w:t>
      </w:r>
    </w:p>
    <w:p w14:paraId="05E1FEC3" w14:textId="77777777" w:rsidR="00C72D1C" w:rsidRDefault="00C72D1C"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3 – Aynı zamanda kooperatifte yönetim kurulu üyesi, kooperatif personeli veya yönetim kurulu üyeleriyle üçüncü derece dahil kan ve sıhri hısım (Kendisinin ve eşinin, anne, baba, çocuk, büyükanne, </w:t>
      </w:r>
      <w:r w:rsidR="00EF109D">
        <w:rPr>
          <w:rFonts w:ascii="Times New Roman" w:hAnsi="Times New Roman" w:cs="Times New Roman"/>
          <w:sz w:val="24"/>
          <w:szCs w:val="24"/>
        </w:rPr>
        <w:t>büyükbaba, torun, amca, hala, dayı, teyze, kardeş, kardeş çocuğu) olmamak, Yönetim Kurulu üyeleriyle aralarında iş ortaklığı bulunmamak.</w:t>
      </w:r>
    </w:p>
    <w:p w14:paraId="49F73FA7" w14:textId="77777777" w:rsidR="00EF109D" w:rsidRDefault="00EF109D" w:rsidP="008F1616">
      <w:pPr>
        <w:spacing w:after="0"/>
        <w:rPr>
          <w:rFonts w:ascii="Times New Roman" w:hAnsi="Times New Roman" w:cs="Times New Roman"/>
          <w:sz w:val="24"/>
          <w:szCs w:val="24"/>
        </w:rPr>
      </w:pPr>
      <w:r>
        <w:rPr>
          <w:rFonts w:ascii="Times New Roman" w:hAnsi="Times New Roman" w:cs="Times New Roman"/>
          <w:sz w:val="24"/>
          <w:szCs w:val="24"/>
        </w:rPr>
        <w:tab/>
        <w:t>Bu anasözleşmenin 43 üncü maddesinin 3 üncü ve 4 üncü fıkraları hükümleri denetim kuruluna üye seçiminde de uygulanır.</w:t>
      </w:r>
    </w:p>
    <w:p w14:paraId="2D51C814" w14:textId="77777777" w:rsidR="00B41EE4" w:rsidRPr="002F6D72" w:rsidRDefault="00B41EE4" w:rsidP="008F1616">
      <w:pPr>
        <w:spacing w:after="0"/>
        <w:rPr>
          <w:rFonts w:ascii="Times New Roman" w:hAnsi="Times New Roman" w:cs="Times New Roman"/>
          <w:sz w:val="12"/>
          <w:szCs w:val="12"/>
        </w:rPr>
      </w:pPr>
    </w:p>
    <w:p w14:paraId="35757C03" w14:textId="77777777" w:rsidR="00B41EE4" w:rsidRPr="0076569E" w:rsidRDefault="00B41EE4"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Görev ve Yetkileri :</w:t>
      </w:r>
    </w:p>
    <w:p w14:paraId="77234346" w14:textId="77777777" w:rsidR="00B41EE4" w:rsidRPr="002F6D72" w:rsidRDefault="00B41EE4" w:rsidP="008F1616">
      <w:pPr>
        <w:spacing w:after="0"/>
        <w:rPr>
          <w:rFonts w:ascii="Times New Roman" w:hAnsi="Times New Roman" w:cs="Times New Roman"/>
          <w:sz w:val="12"/>
          <w:szCs w:val="12"/>
        </w:rPr>
      </w:pPr>
    </w:p>
    <w:p w14:paraId="1ED8B983" w14:textId="77777777" w:rsidR="002F6D72" w:rsidRDefault="00B41EE4"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Madde 54 </w:t>
      </w:r>
      <w:r w:rsidR="002F6D72">
        <w:rPr>
          <w:rFonts w:ascii="Times New Roman" w:hAnsi="Times New Roman" w:cs="Times New Roman"/>
          <w:sz w:val="24"/>
          <w:szCs w:val="24"/>
        </w:rPr>
        <w:t>–</w:t>
      </w:r>
      <w:r>
        <w:rPr>
          <w:rFonts w:ascii="Times New Roman" w:hAnsi="Times New Roman" w:cs="Times New Roman"/>
          <w:sz w:val="24"/>
          <w:szCs w:val="24"/>
        </w:rPr>
        <w:t xml:space="preserve"> </w:t>
      </w:r>
      <w:r w:rsidR="002F6D72">
        <w:rPr>
          <w:rFonts w:ascii="Times New Roman" w:hAnsi="Times New Roman" w:cs="Times New Roman"/>
          <w:sz w:val="24"/>
          <w:szCs w:val="24"/>
        </w:rPr>
        <w:t>Denetim Kurulunun başlıca görev ve yetkileri şunlardır.</w:t>
      </w:r>
    </w:p>
    <w:p w14:paraId="7B518B69" w14:textId="77777777" w:rsidR="00B41EE4" w:rsidRDefault="002F6D72"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1 – Yıllık bilanço ve sonuç hesaplarını inceleyerek bu husustaki görüşlerini birlikte veya tek başına genel kurula bir raporla bildirmek, </w:t>
      </w:r>
    </w:p>
    <w:p w14:paraId="025E3D86" w14:textId="77777777" w:rsidR="002F6D72" w:rsidRDefault="002F6D72"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2 – Kooperatif işlemlerinden </w:t>
      </w:r>
      <w:r w:rsidR="00E40CF3">
        <w:rPr>
          <w:rFonts w:ascii="Times New Roman" w:hAnsi="Times New Roman" w:cs="Times New Roman"/>
          <w:sz w:val="24"/>
          <w:szCs w:val="24"/>
        </w:rPr>
        <w:t>bilgi edinmek ve gerekli kayıtların düzenli olarak tutulmasını sağlamak amacıyla en az üç ayda bir defa kooperatif defterlerini incelemek,</w:t>
      </w:r>
    </w:p>
    <w:p w14:paraId="746AF340" w14:textId="77777777" w:rsidR="00E40CF3" w:rsidRDefault="00E40CF3" w:rsidP="008F1616">
      <w:pPr>
        <w:spacing w:after="0"/>
        <w:rPr>
          <w:rFonts w:ascii="Times New Roman" w:hAnsi="Times New Roman" w:cs="Times New Roman"/>
          <w:sz w:val="24"/>
          <w:szCs w:val="24"/>
        </w:rPr>
      </w:pPr>
      <w:r>
        <w:rPr>
          <w:rFonts w:ascii="Times New Roman" w:hAnsi="Times New Roman" w:cs="Times New Roman"/>
          <w:sz w:val="24"/>
          <w:szCs w:val="24"/>
        </w:rPr>
        <w:tab/>
        <w:t>3 – En az üç ayda bir defa kooperatifin nakit mevcudu ile menkul değerlerini kontrol etmek,</w:t>
      </w:r>
    </w:p>
    <w:p w14:paraId="4602D996" w14:textId="77777777" w:rsidR="00E40CF3" w:rsidRDefault="00E40CF3" w:rsidP="008F1616">
      <w:pPr>
        <w:spacing w:after="0"/>
        <w:rPr>
          <w:rFonts w:ascii="Times New Roman" w:hAnsi="Times New Roman" w:cs="Times New Roman"/>
          <w:sz w:val="24"/>
          <w:szCs w:val="24"/>
        </w:rPr>
      </w:pPr>
      <w:r>
        <w:rPr>
          <w:rFonts w:ascii="Times New Roman" w:hAnsi="Times New Roman" w:cs="Times New Roman"/>
          <w:sz w:val="24"/>
          <w:szCs w:val="24"/>
        </w:rPr>
        <w:tab/>
        <w:t>4 – Bütçe, bilanço ve gelir-gider cetvelini denetlemek,</w:t>
      </w:r>
    </w:p>
    <w:p w14:paraId="7662194B" w14:textId="77777777" w:rsidR="00EC3F21" w:rsidRDefault="00E40CF3" w:rsidP="000658E9">
      <w:pPr>
        <w:spacing w:after="0"/>
        <w:ind w:firstLine="708"/>
        <w:rPr>
          <w:rFonts w:ascii="Times New Roman" w:hAnsi="Times New Roman" w:cs="Times New Roman"/>
          <w:sz w:val="24"/>
          <w:szCs w:val="24"/>
        </w:rPr>
      </w:pPr>
      <w:r>
        <w:rPr>
          <w:rFonts w:ascii="Times New Roman" w:hAnsi="Times New Roman" w:cs="Times New Roman"/>
          <w:sz w:val="24"/>
          <w:szCs w:val="24"/>
        </w:rPr>
        <w:t>5 – Yönetim kurulunun ihmali halinde genel kurulu olağan veya olağanüstü toplantıya davet etmek,</w:t>
      </w:r>
    </w:p>
    <w:p w14:paraId="2C714F3A" w14:textId="77777777" w:rsidR="00E40CF3" w:rsidRDefault="00E40CF3" w:rsidP="008F1616">
      <w:pPr>
        <w:spacing w:after="0"/>
        <w:rPr>
          <w:rFonts w:ascii="Times New Roman" w:hAnsi="Times New Roman" w:cs="Times New Roman"/>
          <w:sz w:val="24"/>
          <w:szCs w:val="24"/>
        </w:rPr>
      </w:pPr>
      <w:r>
        <w:rPr>
          <w:rFonts w:ascii="Times New Roman" w:hAnsi="Times New Roman" w:cs="Times New Roman"/>
          <w:sz w:val="24"/>
          <w:szCs w:val="24"/>
        </w:rPr>
        <w:tab/>
        <w:t>6 – Yönetim</w:t>
      </w:r>
      <w:r w:rsidR="007D5802">
        <w:rPr>
          <w:rFonts w:ascii="Times New Roman" w:hAnsi="Times New Roman" w:cs="Times New Roman"/>
          <w:sz w:val="24"/>
          <w:szCs w:val="24"/>
        </w:rPr>
        <w:t xml:space="preserve"> </w:t>
      </w:r>
      <w:r>
        <w:rPr>
          <w:rFonts w:ascii="Times New Roman" w:hAnsi="Times New Roman" w:cs="Times New Roman"/>
          <w:sz w:val="24"/>
          <w:szCs w:val="24"/>
        </w:rPr>
        <w:t xml:space="preserve">kurulu üyelerinin kanun ve anasözleşme hükümleri ile iyi niyet </w:t>
      </w:r>
      <w:r w:rsidR="007D5802">
        <w:rPr>
          <w:rFonts w:ascii="Times New Roman" w:hAnsi="Times New Roman" w:cs="Times New Roman"/>
          <w:sz w:val="24"/>
          <w:szCs w:val="24"/>
        </w:rPr>
        <w:t>esaslarına uygun davranmalarına nezaret etmek,</w:t>
      </w:r>
    </w:p>
    <w:p w14:paraId="11F93D03" w14:textId="77777777" w:rsidR="007D5802" w:rsidRDefault="007D5802"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7 – Yönetim kurulu üyelerinin gerekli şartları taşıyıp taşımadıklarını araştırmak, toplantı nisabının kaybedilmesi halinde boşalan bu üyeliklere geciktirmeksizin yeteri kadar yedek üye </w:t>
      </w:r>
      <w:r w:rsidR="008463E3">
        <w:rPr>
          <w:rFonts w:ascii="Times New Roman" w:hAnsi="Times New Roman" w:cs="Times New Roman"/>
          <w:sz w:val="24"/>
          <w:szCs w:val="24"/>
        </w:rPr>
        <w:t>çağırmak,</w:t>
      </w:r>
    </w:p>
    <w:p w14:paraId="21A666DF" w14:textId="77777777" w:rsidR="008463E3" w:rsidRDefault="008463E3" w:rsidP="008F1616">
      <w:pPr>
        <w:spacing w:after="0"/>
        <w:rPr>
          <w:rFonts w:ascii="Times New Roman" w:hAnsi="Times New Roman" w:cs="Times New Roman"/>
          <w:sz w:val="24"/>
          <w:szCs w:val="24"/>
        </w:rPr>
      </w:pPr>
      <w:r>
        <w:rPr>
          <w:rFonts w:ascii="Times New Roman" w:hAnsi="Times New Roman" w:cs="Times New Roman"/>
          <w:sz w:val="24"/>
          <w:szCs w:val="24"/>
        </w:rPr>
        <w:tab/>
        <w:t>8 – Kooperatif ortaklarının, yönetim kurulu üyeleri ve kooperatif personeli hakkındaki şikayetlerini incelemek ve inceleme sonucunu yıllık raporunda açıklamak,</w:t>
      </w:r>
    </w:p>
    <w:p w14:paraId="07C53722" w14:textId="77777777" w:rsidR="008463E3" w:rsidRDefault="008463E3" w:rsidP="008F1616">
      <w:pPr>
        <w:spacing w:after="0"/>
        <w:rPr>
          <w:rFonts w:ascii="Times New Roman" w:hAnsi="Times New Roman" w:cs="Times New Roman"/>
          <w:sz w:val="24"/>
          <w:szCs w:val="24"/>
        </w:rPr>
      </w:pPr>
      <w:r>
        <w:rPr>
          <w:rFonts w:ascii="Times New Roman" w:hAnsi="Times New Roman" w:cs="Times New Roman"/>
          <w:sz w:val="24"/>
          <w:szCs w:val="24"/>
        </w:rPr>
        <w:tab/>
        <w:t>9 – Uygun gördükleri teklifleri yönetim kurulu ve genel kurul toplantıları gündemine koydurmak.</w:t>
      </w:r>
    </w:p>
    <w:p w14:paraId="33E0B6B8" w14:textId="77777777" w:rsidR="008463E3" w:rsidRDefault="008463E3" w:rsidP="00617B39">
      <w:pPr>
        <w:spacing w:after="0"/>
        <w:ind w:firstLine="708"/>
        <w:rPr>
          <w:rFonts w:ascii="Times New Roman" w:hAnsi="Times New Roman" w:cs="Times New Roman"/>
          <w:sz w:val="24"/>
          <w:szCs w:val="24"/>
        </w:rPr>
      </w:pPr>
      <w:r>
        <w:rPr>
          <w:rFonts w:ascii="Times New Roman" w:hAnsi="Times New Roman" w:cs="Times New Roman"/>
          <w:sz w:val="24"/>
          <w:szCs w:val="24"/>
        </w:rPr>
        <w:t xml:space="preserve">Denetim kurulu üyeleri, görevleri çerçevesinde </w:t>
      </w:r>
      <w:r w:rsidR="00561EAE">
        <w:rPr>
          <w:rFonts w:ascii="Times New Roman" w:hAnsi="Times New Roman" w:cs="Times New Roman"/>
          <w:sz w:val="24"/>
          <w:szCs w:val="24"/>
        </w:rPr>
        <w:t xml:space="preserve">işlerin yürütülmesinde </w:t>
      </w:r>
      <w:r w:rsidR="00BE6C2B">
        <w:rPr>
          <w:rFonts w:ascii="Times New Roman" w:hAnsi="Times New Roman" w:cs="Times New Roman"/>
          <w:sz w:val="24"/>
          <w:szCs w:val="24"/>
        </w:rPr>
        <w:t>gördükleri noksanlıkları, kanun ve anasözleşmeye aykırı hareketleri bundan sorumlu olanların bağlı bulundukları organa ve gerekli hallerde aynı zamanda genel kurula haber vermekle yükümlüdürler.</w:t>
      </w:r>
    </w:p>
    <w:p w14:paraId="4ECE807E" w14:textId="77777777" w:rsidR="00BE6C2B" w:rsidRDefault="00BE6C2B" w:rsidP="008F1616">
      <w:pPr>
        <w:spacing w:after="0"/>
        <w:rPr>
          <w:rFonts w:ascii="Times New Roman" w:hAnsi="Times New Roman" w:cs="Times New Roman"/>
          <w:sz w:val="24"/>
          <w:szCs w:val="24"/>
        </w:rPr>
      </w:pPr>
      <w:r>
        <w:rPr>
          <w:rFonts w:ascii="Times New Roman" w:hAnsi="Times New Roman" w:cs="Times New Roman"/>
          <w:sz w:val="24"/>
          <w:szCs w:val="24"/>
        </w:rPr>
        <w:lastRenderedPageBreak/>
        <w:tab/>
        <w:t>Denetim kurulu, kendilerine kanun ve anasözleşme ile verilen görev ve yetkileri, gerektiğinde tek başlarına da kullanabilirler.</w:t>
      </w:r>
    </w:p>
    <w:p w14:paraId="63243ED5" w14:textId="77777777" w:rsidR="00D20647" w:rsidRDefault="00BE6C2B" w:rsidP="008F1616">
      <w:pPr>
        <w:spacing w:after="0"/>
        <w:rPr>
          <w:rFonts w:ascii="Times New Roman" w:hAnsi="Times New Roman" w:cs="Times New Roman"/>
          <w:sz w:val="24"/>
          <w:szCs w:val="24"/>
        </w:rPr>
      </w:pPr>
      <w:r>
        <w:rPr>
          <w:rFonts w:ascii="Times New Roman" w:hAnsi="Times New Roman" w:cs="Times New Roman"/>
          <w:sz w:val="24"/>
          <w:szCs w:val="24"/>
        </w:rPr>
        <w:tab/>
        <w:t>Denetim kurulu üyeleri, yönetim kurulu ve genel kurul toplantılarına katılırlar</w:t>
      </w:r>
      <w:r w:rsidR="00D20647">
        <w:rPr>
          <w:rFonts w:ascii="Times New Roman" w:hAnsi="Times New Roman" w:cs="Times New Roman"/>
          <w:sz w:val="24"/>
          <w:szCs w:val="24"/>
        </w:rPr>
        <w:t>. Ancak, yönetim kurulu toplantılarında oy kullanamazlar.</w:t>
      </w:r>
    </w:p>
    <w:p w14:paraId="008B6226" w14:textId="77777777" w:rsidR="00D20647" w:rsidRPr="00B603C9" w:rsidRDefault="00D20647" w:rsidP="008F1616">
      <w:pPr>
        <w:spacing w:after="0"/>
        <w:rPr>
          <w:rFonts w:ascii="Times New Roman" w:hAnsi="Times New Roman" w:cs="Times New Roman"/>
          <w:sz w:val="12"/>
          <w:szCs w:val="12"/>
        </w:rPr>
      </w:pPr>
    </w:p>
    <w:p w14:paraId="7E410D70" w14:textId="77777777" w:rsidR="00D20647" w:rsidRPr="0076569E" w:rsidRDefault="00D20647"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Sorumluluk :</w:t>
      </w:r>
    </w:p>
    <w:p w14:paraId="20AD8664" w14:textId="77777777" w:rsidR="00D20647" w:rsidRPr="00B603C9" w:rsidRDefault="00D20647" w:rsidP="008F1616">
      <w:pPr>
        <w:spacing w:after="0"/>
        <w:rPr>
          <w:rFonts w:ascii="Times New Roman" w:hAnsi="Times New Roman" w:cs="Times New Roman"/>
          <w:sz w:val="12"/>
          <w:szCs w:val="12"/>
        </w:rPr>
      </w:pPr>
    </w:p>
    <w:p w14:paraId="3C095D5B" w14:textId="77777777" w:rsidR="00BE6C2B" w:rsidRDefault="00D20647"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Madde 55 </w:t>
      </w:r>
      <w:r w:rsidR="002766F0">
        <w:rPr>
          <w:rFonts w:ascii="Times New Roman" w:hAnsi="Times New Roman" w:cs="Times New Roman"/>
          <w:sz w:val="24"/>
          <w:szCs w:val="24"/>
        </w:rPr>
        <w:t>– Denetim kurulu üyeleri, kanun ve anasözleşme ile kendilerine yükletilen görevleri hiç veya gereği gibi yapmamalarından doğan zararlardan dolayı kusursuz olduklarını ispat etmedikçe müteselsilen sorumludurlar.</w:t>
      </w:r>
    </w:p>
    <w:p w14:paraId="4E4F3A48" w14:textId="77777777" w:rsidR="002766F0" w:rsidRDefault="002766F0" w:rsidP="008F1616">
      <w:pPr>
        <w:spacing w:after="0"/>
        <w:rPr>
          <w:rFonts w:ascii="Times New Roman" w:hAnsi="Times New Roman" w:cs="Times New Roman"/>
          <w:sz w:val="24"/>
          <w:szCs w:val="24"/>
        </w:rPr>
      </w:pPr>
      <w:r>
        <w:rPr>
          <w:rFonts w:ascii="Times New Roman" w:hAnsi="Times New Roman" w:cs="Times New Roman"/>
          <w:sz w:val="24"/>
          <w:szCs w:val="24"/>
        </w:rPr>
        <w:tab/>
        <w:t>Bunlar, görevleri sırasında öğrendikleri ve açıklamasında kooperatif veya ortaklar için zarar umulan hususları açıklayamazlar.</w:t>
      </w:r>
    </w:p>
    <w:p w14:paraId="507BCE45" w14:textId="77777777" w:rsidR="002766F0" w:rsidRPr="000658E9" w:rsidRDefault="002766F0" w:rsidP="008F1616">
      <w:pPr>
        <w:spacing w:after="0"/>
        <w:rPr>
          <w:rFonts w:ascii="Times New Roman" w:hAnsi="Times New Roman" w:cs="Times New Roman"/>
          <w:sz w:val="12"/>
          <w:szCs w:val="12"/>
        </w:rPr>
      </w:pPr>
    </w:p>
    <w:p w14:paraId="38A51F68" w14:textId="77777777" w:rsidR="002766F0" w:rsidRPr="0076569E" w:rsidRDefault="002766F0"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 xml:space="preserve">Denetim Kurulu Üyeliğinin Boşalması : </w:t>
      </w:r>
    </w:p>
    <w:p w14:paraId="31B2B9AA" w14:textId="77777777" w:rsidR="002766F0" w:rsidRPr="002766F0" w:rsidRDefault="002766F0" w:rsidP="008F1616">
      <w:pPr>
        <w:spacing w:after="0"/>
        <w:rPr>
          <w:rFonts w:ascii="Times New Roman" w:hAnsi="Times New Roman" w:cs="Times New Roman"/>
          <w:sz w:val="12"/>
          <w:szCs w:val="12"/>
        </w:rPr>
      </w:pPr>
    </w:p>
    <w:p w14:paraId="30898347" w14:textId="77777777" w:rsidR="002766F0" w:rsidRDefault="002766F0" w:rsidP="008F1616">
      <w:pPr>
        <w:spacing w:after="0"/>
        <w:rPr>
          <w:rFonts w:ascii="Times New Roman" w:hAnsi="Times New Roman" w:cs="Times New Roman"/>
          <w:sz w:val="24"/>
          <w:szCs w:val="24"/>
        </w:rPr>
      </w:pPr>
      <w:r>
        <w:rPr>
          <w:rFonts w:ascii="Times New Roman" w:hAnsi="Times New Roman" w:cs="Times New Roman"/>
          <w:sz w:val="24"/>
          <w:szCs w:val="24"/>
        </w:rPr>
        <w:tab/>
        <w:t>Madde 56 – Denetim kurulu üyeleri istifa etmek suretiyle her zaman görevlerinden çekilebilirler.</w:t>
      </w:r>
    </w:p>
    <w:p w14:paraId="267E1070" w14:textId="77777777" w:rsidR="002766F0" w:rsidRDefault="002766F0" w:rsidP="008F1616">
      <w:pPr>
        <w:spacing w:after="0"/>
        <w:rPr>
          <w:rFonts w:ascii="Times New Roman" w:hAnsi="Times New Roman" w:cs="Times New Roman"/>
          <w:sz w:val="24"/>
          <w:szCs w:val="24"/>
        </w:rPr>
      </w:pPr>
      <w:r>
        <w:rPr>
          <w:rFonts w:ascii="Times New Roman" w:hAnsi="Times New Roman" w:cs="Times New Roman"/>
          <w:sz w:val="24"/>
          <w:szCs w:val="24"/>
        </w:rPr>
        <w:tab/>
        <w:t>Kanun ve anasözleşmede belirtilen şartları taş</w:t>
      </w:r>
      <w:r w:rsidR="008E3881">
        <w:rPr>
          <w:rFonts w:ascii="Times New Roman" w:hAnsi="Times New Roman" w:cs="Times New Roman"/>
          <w:sz w:val="24"/>
          <w:szCs w:val="24"/>
        </w:rPr>
        <w:t>ımadıkları veya sonradan kaybett</w:t>
      </w:r>
      <w:r>
        <w:rPr>
          <w:rFonts w:ascii="Times New Roman" w:hAnsi="Times New Roman" w:cs="Times New Roman"/>
          <w:sz w:val="24"/>
          <w:szCs w:val="24"/>
        </w:rPr>
        <w:t>ikleri anlaşılanların üyelikleri kendiliğinden sona erer.</w:t>
      </w:r>
    </w:p>
    <w:p w14:paraId="4D4963C4" w14:textId="77777777" w:rsidR="002766F0" w:rsidRDefault="002766F0" w:rsidP="008F1616">
      <w:pPr>
        <w:spacing w:after="0"/>
        <w:rPr>
          <w:rFonts w:ascii="Times New Roman" w:hAnsi="Times New Roman" w:cs="Times New Roman"/>
          <w:sz w:val="24"/>
          <w:szCs w:val="24"/>
        </w:rPr>
      </w:pPr>
      <w:r>
        <w:rPr>
          <w:rFonts w:ascii="Times New Roman" w:hAnsi="Times New Roman" w:cs="Times New Roman"/>
          <w:sz w:val="24"/>
          <w:szCs w:val="24"/>
        </w:rPr>
        <w:tab/>
        <w:t>Üyeliğin herhangi bir nedenle boşalması halinde yerlerine en çok oy alan yedekleri geçer. Yedeklerle beraber üye sayısı genel kurulca belirl</w:t>
      </w:r>
      <w:r w:rsidR="00AC1FB6">
        <w:rPr>
          <w:rFonts w:ascii="Times New Roman" w:hAnsi="Times New Roman" w:cs="Times New Roman"/>
          <w:sz w:val="24"/>
          <w:szCs w:val="24"/>
        </w:rPr>
        <w:t>enen sayının altına düştüğü takd</w:t>
      </w:r>
      <w:r>
        <w:rPr>
          <w:rFonts w:ascii="Times New Roman" w:hAnsi="Times New Roman" w:cs="Times New Roman"/>
          <w:sz w:val="24"/>
          <w:szCs w:val="24"/>
        </w:rPr>
        <w:t>irde, mevcut üye veya üyeler ilk genel kurula kadar görev yapmak üzere yerine birisini seçerler. Yedeklerde dahil toptan boşalma olursa, Türk Ticaret Kanununun 351 inci maddesinin son cümlesine göre hareket edilir.</w:t>
      </w:r>
    </w:p>
    <w:p w14:paraId="13853032" w14:textId="77777777" w:rsidR="000658E9" w:rsidRPr="0076569E" w:rsidRDefault="000658E9" w:rsidP="00E22D19">
      <w:pPr>
        <w:spacing w:after="0"/>
        <w:ind w:firstLine="708"/>
        <w:rPr>
          <w:rFonts w:ascii="Times New Roman" w:hAnsi="Times New Roman" w:cs="Times New Roman"/>
          <w:b/>
          <w:sz w:val="24"/>
          <w:szCs w:val="24"/>
        </w:rPr>
      </w:pPr>
      <w:r w:rsidRPr="0076569E">
        <w:rPr>
          <w:rFonts w:ascii="Times New Roman" w:hAnsi="Times New Roman" w:cs="Times New Roman"/>
          <w:b/>
          <w:sz w:val="24"/>
          <w:szCs w:val="24"/>
        </w:rPr>
        <w:t>Denetim Kurulu Üyelerinin Ücretleri :</w:t>
      </w:r>
    </w:p>
    <w:p w14:paraId="7796A768" w14:textId="77777777" w:rsidR="000658E9" w:rsidRPr="000658E9" w:rsidRDefault="000658E9" w:rsidP="008F1616">
      <w:pPr>
        <w:spacing w:after="0"/>
        <w:rPr>
          <w:rFonts w:ascii="Times New Roman" w:hAnsi="Times New Roman" w:cs="Times New Roman"/>
          <w:sz w:val="12"/>
          <w:szCs w:val="12"/>
        </w:rPr>
      </w:pPr>
    </w:p>
    <w:p w14:paraId="69A1384A" w14:textId="77777777" w:rsidR="000658E9" w:rsidRDefault="000658E9" w:rsidP="008F1616">
      <w:pPr>
        <w:spacing w:after="0"/>
        <w:rPr>
          <w:rFonts w:ascii="Times New Roman" w:hAnsi="Times New Roman" w:cs="Times New Roman"/>
          <w:sz w:val="24"/>
          <w:szCs w:val="24"/>
        </w:rPr>
      </w:pPr>
      <w:r>
        <w:rPr>
          <w:rFonts w:ascii="Times New Roman" w:hAnsi="Times New Roman" w:cs="Times New Roman"/>
          <w:sz w:val="24"/>
          <w:szCs w:val="24"/>
        </w:rPr>
        <w:tab/>
        <w:t>Madde 57 – Denetim Kurulu Üyelerine verilecek ücretin miktarı ile ödeme şekli, genel kurul tarafından tespit olunur.</w:t>
      </w:r>
    </w:p>
    <w:p w14:paraId="68F9644B" w14:textId="77777777" w:rsidR="000658E9" w:rsidRDefault="000658E9" w:rsidP="008F1616">
      <w:pPr>
        <w:spacing w:after="0"/>
        <w:rPr>
          <w:rFonts w:ascii="Times New Roman" w:hAnsi="Times New Roman" w:cs="Times New Roman"/>
          <w:sz w:val="24"/>
          <w:szCs w:val="24"/>
        </w:rPr>
      </w:pPr>
    </w:p>
    <w:p w14:paraId="4289834A" w14:textId="77777777" w:rsidR="000658E9" w:rsidRDefault="000658E9" w:rsidP="008F1616">
      <w:pPr>
        <w:spacing w:after="0"/>
        <w:rPr>
          <w:rFonts w:ascii="Times New Roman" w:hAnsi="Times New Roman" w:cs="Times New Roman"/>
          <w:sz w:val="24"/>
          <w:szCs w:val="24"/>
        </w:rPr>
      </w:pPr>
    </w:p>
    <w:p w14:paraId="307E72E5" w14:textId="77777777" w:rsidR="000658E9" w:rsidRDefault="000658E9" w:rsidP="000658E9">
      <w:pPr>
        <w:spacing w:after="0"/>
        <w:jc w:val="center"/>
        <w:rPr>
          <w:rFonts w:ascii="Times New Roman" w:hAnsi="Times New Roman" w:cs="Times New Roman"/>
          <w:sz w:val="24"/>
          <w:szCs w:val="24"/>
        </w:rPr>
      </w:pPr>
      <w:r>
        <w:rPr>
          <w:rFonts w:ascii="Times New Roman" w:hAnsi="Times New Roman" w:cs="Times New Roman"/>
          <w:sz w:val="24"/>
          <w:szCs w:val="24"/>
        </w:rPr>
        <w:t>BEŞİNCİ BÖLÜM</w:t>
      </w:r>
    </w:p>
    <w:p w14:paraId="7E0A79D4" w14:textId="77777777" w:rsidR="000658E9" w:rsidRDefault="000658E9" w:rsidP="000658E9">
      <w:pPr>
        <w:spacing w:after="0"/>
        <w:jc w:val="center"/>
        <w:rPr>
          <w:rFonts w:ascii="Times New Roman" w:hAnsi="Times New Roman" w:cs="Times New Roman"/>
          <w:sz w:val="24"/>
          <w:szCs w:val="24"/>
        </w:rPr>
      </w:pPr>
    </w:p>
    <w:p w14:paraId="72F0B485" w14:textId="77777777" w:rsidR="000658E9" w:rsidRDefault="000658E9" w:rsidP="000658E9">
      <w:pPr>
        <w:spacing w:after="0"/>
        <w:jc w:val="center"/>
        <w:rPr>
          <w:rFonts w:ascii="Times New Roman" w:hAnsi="Times New Roman" w:cs="Times New Roman"/>
          <w:sz w:val="24"/>
          <w:szCs w:val="24"/>
        </w:rPr>
      </w:pPr>
      <w:r>
        <w:rPr>
          <w:rFonts w:ascii="Times New Roman" w:hAnsi="Times New Roman" w:cs="Times New Roman"/>
          <w:sz w:val="24"/>
          <w:szCs w:val="24"/>
        </w:rPr>
        <w:t>KOOPERATİFİN HESAPLARI VE DEFTERLERİ</w:t>
      </w:r>
    </w:p>
    <w:p w14:paraId="174A51EC" w14:textId="77777777" w:rsidR="000658E9" w:rsidRDefault="000658E9" w:rsidP="000658E9">
      <w:pPr>
        <w:spacing w:after="0"/>
        <w:jc w:val="center"/>
        <w:rPr>
          <w:rFonts w:ascii="Times New Roman" w:hAnsi="Times New Roman" w:cs="Times New Roman"/>
          <w:sz w:val="24"/>
          <w:szCs w:val="24"/>
        </w:rPr>
      </w:pPr>
    </w:p>
    <w:p w14:paraId="19358B1A" w14:textId="77777777" w:rsidR="000658E9" w:rsidRDefault="000658E9" w:rsidP="000658E9">
      <w:pPr>
        <w:spacing w:after="0"/>
        <w:rPr>
          <w:rFonts w:ascii="Times New Roman" w:hAnsi="Times New Roman" w:cs="Times New Roman"/>
          <w:sz w:val="24"/>
          <w:szCs w:val="24"/>
        </w:rPr>
      </w:pPr>
      <w:r>
        <w:rPr>
          <w:rFonts w:ascii="Times New Roman" w:hAnsi="Times New Roman" w:cs="Times New Roman"/>
          <w:sz w:val="24"/>
          <w:szCs w:val="24"/>
        </w:rPr>
        <w:tab/>
        <w:t>HESAPLAR :</w:t>
      </w:r>
    </w:p>
    <w:p w14:paraId="3626190C" w14:textId="77777777" w:rsidR="000658E9" w:rsidRPr="0045648C" w:rsidRDefault="000658E9" w:rsidP="000658E9">
      <w:pPr>
        <w:spacing w:after="0"/>
        <w:rPr>
          <w:rFonts w:ascii="Times New Roman" w:hAnsi="Times New Roman" w:cs="Times New Roman"/>
          <w:sz w:val="12"/>
          <w:szCs w:val="12"/>
        </w:rPr>
      </w:pPr>
    </w:p>
    <w:p w14:paraId="6E9BA877" w14:textId="77777777" w:rsidR="000658E9" w:rsidRPr="0076569E" w:rsidRDefault="000658E9" w:rsidP="000658E9">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Hesap dönemi, Bilanço ve Netice Hesapları :</w:t>
      </w:r>
    </w:p>
    <w:p w14:paraId="649AC587" w14:textId="77777777" w:rsidR="000658E9" w:rsidRPr="007A4D1D" w:rsidRDefault="000658E9" w:rsidP="000658E9">
      <w:pPr>
        <w:spacing w:after="0"/>
        <w:rPr>
          <w:rFonts w:ascii="Times New Roman" w:hAnsi="Times New Roman" w:cs="Times New Roman"/>
          <w:sz w:val="12"/>
          <w:szCs w:val="12"/>
        </w:rPr>
      </w:pPr>
    </w:p>
    <w:p w14:paraId="2098C641" w14:textId="77777777" w:rsidR="000658E9" w:rsidRDefault="000658E9" w:rsidP="000658E9">
      <w:pPr>
        <w:spacing w:after="0"/>
        <w:rPr>
          <w:rFonts w:ascii="Times New Roman" w:hAnsi="Times New Roman" w:cs="Times New Roman"/>
          <w:sz w:val="24"/>
          <w:szCs w:val="24"/>
        </w:rPr>
      </w:pPr>
      <w:r>
        <w:rPr>
          <w:rFonts w:ascii="Times New Roman" w:hAnsi="Times New Roman" w:cs="Times New Roman"/>
          <w:sz w:val="24"/>
          <w:szCs w:val="24"/>
        </w:rPr>
        <w:tab/>
        <w:t>Madde 58 – Kooperatifin hesap dönemi takvim yılıdır.</w:t>
      </w:r>
      <w:r w:rsidR="00CA35F4">
        <w:rPr>
          <w:rFonts w:ascii="Times New Roman" w:hAnsi="Times New Roman" w:cs="Times New Roman"/>
          <w:sz w:val="24"/>
          <w:szCs w:val="24"/>
        </w:rPr>
        <w:t xml:space="preserve"> İlk faaliyete geçildiği yıldaki hesap dönemi kooperatifin kurulduğu </w:t>
      </w:r>
      <w:r w:rsidR="007A4D1D">
        <w:rPr>
          <w:rFonts w:ascii="Times New Roman" w:hAnsi="Times New Roman" w:cs="Times New Roman"/>
          <w:sz w:val="24"/>
          <w:szCs w:val="24"/>
        </w:rPr>
        <w:t>tarihten başlar ve aynı yılın 31 Aralık tarihinde sona erer.</w:t>
      </w:r>
    </w:p>
    <w:p w14:paraId="1FFA68E8" w14:textId="77777777" w:rsidR="007A4D1D" w:rsidRDefault="007A4D1D" w:rsidP="000658E9">
      <w:pPr>
        <w:spacing w:after="0"/>
        <w:rPr>
          <w:rFonts w:ascii="Times New Roman" w:hAnsi="Times New Roman" w:cs="Times New Roman"/>
          <w:sz w:val="24"/>
          <w:szCs w:val="24"/>
        </w:rPr>
      </w:pPr>
      <w:r>
        <w:rPr>
          <w:rFonts w:ascii="Times New Roman" w:hAnsi="Times New Roman" w:cs="Times New Roman"/>
          <w:sz w:val="24"/>
          <w:szCs w:val="24"/>
        </w:rPr>
        <w:tab/>
        <w:t xml:space="preserve">Yönetim kurulu her yıl 31 Aralık tarihi itibariyle envanter yapar, bilançoyu ve gelir-gider hesaplarını hazırlayıp genel kurul toplantısından en az bir ay önce denetim kurulu üyelerine verir. Denetim kurulu üyeleri bunları en çok on gün içinde inceleyerek </w:t>
      </w:r>
      <w:r w:rsidR="00DD4053">
        <w:rPr>
          <w:rFonts w:ascii="Times New Roman" w:hAnsi="Times New Roman" w:cs="Times New Roman"/>
          <w:sz w:val="24"/>
          <w:szCs w:val="24"/>
        </w:rPr>
        <w:t>müştereken düzenleyecekleri raporla birlikte yönetim kuruluna iade ederler. Bilanço ve netice hesapları genel kurul toplantısından en az 15 gün önce kooperatif merkezinde ortakların incelemesine sunulur ve isteyenlere birer sureti verilir.</w:t>
      </w:r>
    </w:p>
    <w:p w14:paraId="64975615" w14:textId="77777777" w:rsidR="0045648C" w:rsidRDefault="0045648C" w:rsidP="000658E9">
      <w:pPr>
        <w:spacing w:after="0"/>
        <w:rPr>
          <w:rFonts w:ascii="Times New Roman" w:hAnsi="Times New Roman" w:cs="Times New Roman"/>
          <w:sz w:val="24"/>
          <w:szCs w:val="24"/>
        </w:rPr>
      </w:pPr>
    </w:p>
    <w:p w14:paraId="1CCE609D" w14:textId="77777777" w:rsidR="00DD4053" w:rsidRPr="00DD4053" w:rsidRDefault="00DD4053" w:rsidP="000658E9">
      <w:pPr>
        <w:spacing w:after="0"/>
        <w:rPr>
          <w:rFonts w:ascii="Times New Roman" w:hAnsi="Times New Roman" w:cs="Times New Roman"/>
          <w:sz w:val="12"/>
          <w:szCs w:val="12"/>
        </w:rPr>
      </w:pPr>
    </w:p>
    <w:p w14:paraId="345D199D" w14:textId="77777777" w:rsidR="00DD4053" w:rsidRPr="0076569E" w:rsidRDefault="00DD4053" w:rsidP="000658E9">
      <w:pPr>
        <w:spacing w:after="0"/>
        <w:rPr>
          <w:rFonts w:ascii="Times New Roman" w:hAnsi="Times New Roman" w:cs="Times New Roman"/>
          <w:b/>
          <w:sz w:val="24"/>
          <w:szCs w:val="24"/>
        </w:rPr>
      </w:pPr>
      <w:r>
        <w:rPr>
          <w:rFonts w:ascii="Times New Roman" w:hAnsi="Times New Roman" w:cs="Times New Roman"/>
          <w:sz w:val="24"/>
          <w:szCs w:val="24"/>
        </w:rPr>
        <w:lastRenderedPageBreak/>
        <w:tab/>
      </w:r>
      <w:r w:rsidRPr="0076569E">
        <w:rPr>
          <w:rFonts w:ascii="Times New Roman" w:hAnsi="Times New Roman" w:cs="Times New Roman"/>
          <w:b/>
          <w:sz w:val="24"/>
          <w:szCs w:val="24"/>
        </w:rPr>
        <w:t>Muhasebe Usulü :</w:t>
      </w:r>
    </w:p>
    <w:p w14:paraId="72AC66D0" w14:textId="77777777" w:rsidR="00DD4053" w:rsidRPr="00DD4053" w:rsidRDefault="00DD4053" w:rsidP="000658E9">
      <w:pPr>
        <w:spacing w:after="0"/>
        <w:rPr>
          <w:rFonts w:ascii="Times New Roman" w:hAnsi="Times New Roman" w:cs="Times New Roman"/>
          <w:sz w:val="12"/>
          <w:szCs w:val="12"/>
        </w:rPr>
      </w:pPr>
    </w:p>
    <w:p w14:paraId="5AF11E0A" w14:textId="77777777" w:rsidR="00DD4053" w:rsidRDefault="00DD4053" w:rsidP="000658E9">
      <w:pPr>
        <w:spacing w:after="0"/>
        <w:rPr>
          <w:rFonts w:ascii="Times New Roman" w:hAnsi="Times New Roman" w:cs="Times New Roman"/>
          <w:sz w:val="24"/>
          <w:szCs w:val="24"/>
        </w:rPr>
      </w:pPr>
      <w:r>
        <w:rPr>
          <w:rFonts w:ascii="Times New Roman" w:hAnsi="Times New Roman" w:cs="Times New Roman"/>
          <w:sz w:val="24"/>
          <w:szCs w:val="24"/>
        </w:rPr>
        <w:tab/>
        <w:t>Madde 59 – Kooperatifin hesapları, genel kabul görmüş muhasebe prensip ve usullerine uygun olarak tutulur ve mali durum tabloları buna uygun şekilde hazırlanır.</w:t>
      </w:r>
    </w:p>
    <w:p w14:paraId="6F1A55CC" w14:textId="77777777" w:rsidR="00DD4053" w:rsidRPr="002E5364" w:rsidRDefault="00DD4053" w:rsidP="000658E9">
      <w:pPr>
        <w:spacing w:after="0"/>
        <w:rPr>
          <w:rFonts w:ascii="Times New Roman" w:hAnsi="Times New Roman" w:cs="Times New Roman"/>
          <w:sz w:val="12"/>
          <w:szCs w:val="12"/>
        </w:rPr>
      </w:pPr>
    </w:p>
    <w:p w14:paraId="605A7017" w14:textId="77777777" w:rsidR="00DD4053" w:rsidRPr="0076569E" w:rsidRDefault="00DD4053" w:rsidP="000658E9">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 xml:space="preserve">Gelir Gider </w:t>
      </w:r>
      <w:r w:rsidR="002E5364" w:rsidRPr="0076569E">
        <w:rPr>
          <w:rFonts w:ascii="Times New Roman" w:hAnsi="Times New Roman" w:cs="Times New Roman"/>
          <w:b/>
          <w:sz w:val="24"/>
          <w:szCs w:val="24"/>
        </w:rPr>
        <w:t>Farkı ve Dağıtımı :</w:t>
      </w:r>
    </w:p>
    <w:p w14:paraId="088AFB4D" w14:textId="77777777" w:rsidR="002E5364" w:rsidRPr="002E5364" w:rsidRDefault="002E5364" w:rsidP="000658E9">
      <w:pPr>
        <w:spacing w:after="0"/>
        <w:rPr>
          <w:rFonts w:ascii="Times New Roman" w:hAnsi="Times New Roman" w:cs="Times New Roman"/>
          <w:sz w:val="12"/>
          <w:szCs w:val="12"/>
        </w:rPr>
      </w:pPr>
    </w:p>
    <w:p w14:paraId="56D75D63" w14:textId="77777777" w:rsidR="002E5364" w:rsidRDefault="002E5364" w:rsidP="000658E9">
      <w:pPr>
        <w:spacing w:after="0"/>
        <w:rPr>
          <w:rFonts w:ascii="Times New Roman" w:hAnsi="Times New Roman" w:cs="Times New Roman"/>
          <w:sz w:val="24"/>
          <w:szCs w:val="24"/>
        </w:rPr>
      </w:pPr>
      <w:r>
        <w:rPr>
          <w:rFonts w:ascii="Times New Roman" w:hAnsi="Times New Roman" w:cs="Times New Roman"/>
          <w:sz w:val="24"/>
          <w:szCs w:val="24"/>
        </w:rPr>
        <w:tab/>
        <w:t>Madde 60 – Gelir gider farkı genel kurulca onaylanan yıllık bilançoya göre tespit edilir.</w:t>
      </w:r>
    </w:p>
    <w:p w14:paraId="1F268372" w14:textId="77777777" w:rsidR="00AD3D26" w:rsidRDefault="002E5364" w:rsidP="000658E9">
      <w:pPr>
        <w:spacing w:after="0"/>
        <w:rPr>
          <w:rFonts w:ascii="Times New Roman" w:hAnsi="Times New Roman" w:cs="Times New Roman"/>
          <w:sz w:val="24"/>
          <w:szCs w:val="24"/>
        </w:rPr>
      </w:pPr>
      <w:r>
        <w:rPr>
          <w:rFonts w:ascii="Times New Roman" w:hAnsi="Times New Roman" w:cs="Times New Roman"/>
          <w:sz w:val="24"/>
          <w:szCs w:val="24"/>
        </w:rPr>
        <w:tab/>
        <w:t>Memur ve müstahdemlerle, İdare Meclisi ve Murakabe hey’etlerinin alacakla</w:t>
      </w:r>
      <w:r w:rsidR="00982238">
        <w:rPr>
          <w:rFonts w:ascii="Times New Roman" w:hAnsi="Times New Roman" w:cs="Times New Roman"/>
          <w:sz w:val="24"/>
          <w:szCs w:val="24"/>
        </w:rPr>
        <w:t>rı ücretler umumi hey’et kararıyla</w:t>
      </w:r>
      <w:r>
        <w:rPr>
          <w:rFonts w:ascii="Times New Roman" w:hAnsi="Times New Roman" w:cs="Times New Roman"/>
          <w:sz w:val="24"/>
          <w:szCs w:val="24"/>
        </w:rPr>
        <w:t xml:space="preserve"> tespit edileceği cihetle hasılattan </w:t>
      </w:r>
      <w:r w:rsidR="00AD3D26">
        <w:rPr>
          <w:rFonts w:ascii="Times New Roman" w:hAnsi="Times New Roman" w:cs="Times New Roman"/>
          <w:sz w:val="24"/>
          <w:szCs w:val="24"/>
        </w:rPr>
        <w:t>ikramiye tefrik ve kooperatifin mevzuu itibariyle de ortaklara gelir fazlası tevzii olunmaz.</w:t>
      </w:r>
    </w:p>
    <w:p w14:paraId="238D7625" w14:textId="77777777" w:rsidR="00AD3D26" w:rsidRDefault="00AD3D26" w:rsidP="000658E9">
      <w:pPr>
        <w:spacing w:after="0"/>
        <w:rPr>
          <w:rFonts w:ascii="Times New Roman" w:hAnsi="Times New Roman" w:cs="Times New Roman"/>
          <w:sz w:val="24"/>
          <w:szCs w:val="24"/>
        </w:rPr>
      </w:pPr>
      <w:r>
        <w:rPr>
          <w:rFonts w:ascii="Times New Roman" w:hAnsi="Times New Roman" w:cs="Times New Roman"/>
          <w:sz w:val="24"/>
          <w:szCs w:val="24"/>
        </w:rPr>
        <w:tab/>
        <w:t xml:space="preserve">Kooperatifin safi müspet gelir fazlası, gayri safi hasılattan her türlü masraflar, faizler, amortisman ve provizyonlar ayrılmak suretiyle tespit edildikten sonra bu umumi gelir fazlasının % 1’i tanıtma ve eğitim fonu, % 10’u Kanuni yedek akçe, % 89’u özkaynak olarak ayrılarak ait olduğu hesaplara yatırılır. </w:t>
      </w:r>
    </w:p>
    <w:p w14:paraId="04FA3918" w14:textId="77777777" w:rsidR="00E22D19" w:rsidRDefault="00AD3D26"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Yukarıdaki fıkraya göre ayrılan % 1 oranındaki fon, bilançonun genel kurulca onaylanmasından itibaren bir ay içinde 1163 sayılı Kanun’un 94 üncü maddesi uyarınca </w:t>
      </w:r>
      <w:r w:rsidR="00E22D19">
        <w:rPr>
          <w:rFonts w:ascii="Times New Roman" w:hAnsi="Times New Roman" w:cs="Times New Roman"/>
          <w:sz w:val="24"/>
          <w:szCs w:val="24"/>
        </w:rPr>
        <w:t>Sanayi ve Ticaret Bakanlığı emrindeki tanıtma ve eğitim hizmetleri fonu hesabına yatırılır.</w:t>
      </w:r>
    </w:p>
    <w:p w14:paraId="0E6D046B" w14:textId="77777777" w:rsidR="00E22D19" w:rsidRDefault="00E22D19" w:rsidP="008F1616">
      <w:pPr>
        <w:spacing w:after="0"/>
        <w:rPr>
          <w:rFonts w:ascii="Times New Roman" w:hAnsi="Times New Roman" w:cs="Times New Roman"/>
          <w:sz w:val="24"/>
          <w:szCs w:val="24"/>
        </w:rPr>
      </w:pPr>
      <w:r>
        <w:rPr>
          <w:rFonts w:ascii="Times New Roman" w:hAnsi="Times New Roman" w:cs="Times New Roman"/>
          <w:sz w:val="24"/>
          <w:szCs w:val="24"/>
        </w:rPr>
        <w:tab/>
        <w:t>Gelir gider farkı menfi olduğu taktirde ortaya çıkan açık yedek akçelerden bunların yetmemesi halinde 61 inci maddeye göre oluşturulan özel fon ile ek ödemeler veya ortak sermaye paylarından karşılanır.</w:t>
      </w:r>
    </w:p>
    <w:p w14:paraId="074F4747" w14:textId="77777777" w:rsidR="00E22D19" w:rsidRDefault="00E22D19" w:rsidP="008F1616">
      <w:pPr>
        <w:spacing w:after="0"/>
        <w:rPr>
          <w:rFonts w:ascii="Times New Roman" w:hAnsi="Times New Roman" w:cs="Times New Roman"/>
          <w:sz w:val="24"/>
          <w:szCs w:val="24"/>
        </w:rPr>
      </w:pPr>
      <w:r>
        <w:rPr>
          <w:rFonts w:ascii="Times New Roman" w:hAnsi="Times New Roman" w:cs="Times New Roman"/>
          <w:sz w:val="24"/>
          <w:szCs w:val="24"/>
        </w:rPr>
        <w:tab/>
        <w:t>Yedek akçeler ortaklara dağıtılamaz.</w:t>
      </w:r>
    </w:p>
    <w:p w14:paraId="076E306F" w14:textId="77777777" w:rsidR="00E22D19" w:rsidRDefault="00E22D19" w:rsidP="008F1616">
      <w:pPr>
        <w:spacing w:after="0"/>
        <w:rPr>
          <w:rFonts w:ascii="Times New Roman" w:hAnsi="Times New Roman" w:cs="Times New Roman"/>
          <w:sz w:val="24"/>
          <w:szCs w:val="24"/>
        </w:rPr>
      </w:pPr>
      <w:r>
        <w:rPr>
          <w:rFonts w:ascii="Times New Roman" w:hAnsi="Times New Roman" w:cs="Times New Roman"/>
          <w:sz w:val="24"/>
          <w:szCs w:val="24"/>
        </w:rPr>
        <w:tab/>
        <w:t>Sermaye üzerinden kazanç dağıtılamaz.</w:t>
      </w:r>
    </w:p>
    <w:p w14:paraId="2944CA4C" w14:textId="77777777" w:rsidR="00E22D19" w:rsidRDefault="00E22D19" w:rsidP="008F1616">
      <w:pPr>
        <w:spacing w:after="0"/>
        <w:rPr>
          <w:rFonts w:ascii="Times New Roman" w:hAnsi="Times New Roman" w:cs="Times New Roman"/>
          <w:sz w:val="24"/>
          <w:szCs w:val="24"/>
        </w:rPr>
      </w:pPr>
      <w:r>
        <w:rPr>
          <w:rFonts w:ascii="Times New Roman" w:hAnsi="Times New Roman" w:cs="Times New Roman"/>
          <w:sz w:val="24"/>
          <w:szCs w:val="24"/>
        </w:rPr>
        <w:tab/>
        <w:t>Yönetim ve denetim kurulu üyelerine kazanç üzerinden pay verilemez.</w:t>
      </w:r>
    </w:p>
    <w:p w14:paraId="4F119362" w14:textId="77777777" w:rsidR="00E22D19" w:rsidRDefault="00E22D19" w:rsidP="008F1616">
      <w:pPr>
        <w:spacing w:after="0"/>
        <w:rPr>
          <w:rFonts w:ascii="Times New Roman" w:hAnsi="Times New Roman" w:cs="Times New Roman"/>
          <w:sz w:val="24"/>
          <w:szCs w:val="24"/>
        </w:rPr>
      </w:pPr>
      <w:r>
        <w:rPr>
          <w:rFonts w:ascii="Times New Roman" w:hAnsi="Times New Roman" w:cs="Times New Roman"/>
          <w:sz w:val="24"/>
          <w:szCs w:val="24"/>
        </w:rPr>
        <w:tab/>
        <w:t>Kooperatif yalnız ortaklarıyla iş yapar.</w:t>
      </w:r>
    </w:p>
    <w:p w14:paraId="70500545" w14:textId="77777777" w:rsidR="00E22D19" w:rsidRPr="00BA40A0" w:rsidRDefault="00E22D19" w:rsidP="008F1616">
      <w:pPr>
        <w:spacing w:after="0"/>
        <w:rPr>
          <w:rFonts w:ascii="Times New Roman" w:hAnsi="Times New Roman" w:cs="Times New Roman"/>
          <w:sz w:val="12"/>
          <w:szCs w:val="12"/>
        </w:rPr>
      </w:pPr>
    </w:p>
    <w:p w14:paraId="48E70CC5" w14:textId="77777777" w:rsidR="00E22D19" w:rsidRPr="0076569E" w:rsidRDefault="00E22D19"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Özel Fon :</w:t>
      </w:r>
    </w:p>
    <w:p w14:paraId="62E1C033" w14:textId="77777777" w:rsidR="00E22D19" w:rsidRPr="007A1169" w:rsidRDefault="00E22D19" w:rsidP="008F1616">
      <w:pPr>
        <w:spacing w:after="0"/>
        <w:rPr>
          <w:rFonts w:ascii="Times New Roman" w:hAnsi="Times New Roman" w:cs="Times New Roman"/>
          <w:sz w:val="8"/>
          <w:szCs w:val="8"/>
        </w:rPr>
      </w:pPr>
    </w:p>
    <w:p w14:paraId="09974E2E" w14:textId="77777777" w:rsidR="00BA40A0" w:rsidRDefault="00E22D19" w:rsidP="008F1616">
      <w:pPr>
        <w:spacing w:after="0"/>
        <w:rPr>
          <w:rFonts w:ascii="Times New Roman" w:hAnsi="Times New Roman" w:cs="Times New Roman"/>
          <w:sz w:val="24"/>
          <w:szCs w:val="24"/>
        </w:rPr>
      </w:pPr>
      <w:r>
        <w:rPr>
          <w:rFonts w:ascii="Times New Roman" w:hAnsi="Times New Roman" w:cs="Times New Roman"/>
          <w:sz w:val="24"/>
          <w:szCs w:val="24"/>
        </w:rPr>
        <w:tab/>
        <w:t>Madde 61 – Kooperatifin gelişmesine yarayacak işlerde kullanılmak üzere, özkay</w:t>
      </w:r>
      <w:r w:rsidR="009F4FDB">
        <w:rPr>
          <w:rFonts w:ascii="Times New Roman" w:hAnsi="Times New Roman" w:cs="Times New Roman"/>
          <w:sz w:val="24"/>
          <w:szCs w:val="24"/>
        </w:rPr>
        <w:t>nak hesabına ayrılan paydan, tefr</w:t>
      </w:r>
      <w:r>
        <w:rPr>
          <w:rFonts w:ascii="Times New Roman" w:hAnsi="Times New Roman" w:cs="Times New Roman"/>
          <w:sz w:val="24"/>
          <w:szCs w:val="24"/>
        </w:rPr>
        <w:t>i</w:t>
      </w:r>
      <w:r w:rsidR="009F4FDB">
        <w:rPr>
          <w:rFonts w:ascii="Times New Roman" w:hAnsi="Times New Roman" w:cs="Times New Roman"/>
          <w:sz w:val="24"/>
          <w:szCs w:val="24"/>
        </w:rPr>
        <w:t>k</w:t>
      </w:r>
      <w:r>
        <w:rPr>
          <w:rFonts w:ascii="Times New Roman" w:hAnsi="Times New Roman" w:cs="Times New Roman"/>
          <w:sz w:val="24"/>
          <w:szCs w:val="24"/>
        </w:rPr>
        <w:t xml:space="preserve"> edilecek miktar özel bir fon hesabında </w:t>
      </w:r>
      <w:r w:rsidR="00BA40A0">
        <w:rPr>
          <w:rFonts w:ascii="Times New Roman" w:hAnsi="Times New Roman" w:cs="Times New Roman"/>
          <w:sz w:val="24"/>
          <w:szCs w:val="24"/>
        </w:rPr>
        <w:t>toplanır. Bu fonda toplanan hasılanın kullanımına ilişkin esaslar genel kurulca kararlaştırılır, gayrimenkul ve tesisata tahsis olunabileceği gibi kooperatifçe kredi olarak da kullanılabilir.</w:t>
      </w:r>
    </w:p>
    <w:p w14:paraId="0C9EF289" w14:textId="77777777" w:rsidR="00BA40A0" w:rsidRPr="00BA40A0" w:rsidRDefault="00BA40A0" w:rsidP="008F1616">
      <w:pPr>
        <w:spacing w:after="0"/>
        <w:rPr>
          <w:rFonts w:ascii="Times New Roman" w:hAnsi="Times New Roman" w:cs="Times New Roman"/>
          <w:sz w:val="12"/>
          <w:szCs w:val="12"/>
        </w:rPr>
      </w:pPr>
    </w:p>
    <w:p w14:paraId="48CB319C" w14:textId="77777777" w:rsidR="00BA40A0" w:rsidRPr="0076569E" w:rsidRDefault="00BA40A0"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Yedek Akçelerin ve Fonların Nemalandırılması :</w:t>
      </w:r>
    </w:p>
    <w:p w14:paraId="363AFE39" w14:textId="77777777" w:rsidR="00BA40A0" w:rsidRPr="00BA40A0" w:rsidRDefault="00BA40A0" w:rsidP="008F1616">
      <w:pPr>
        <w:spacing w:after="0"/>
        <w:rPr>
          <w:rFonts w:ascii="Times New Roman" w:hAnsi="Times New Roman" w:cs="Times New Roman"/>
          <w:sz w:val="12"/>
          <w:szCs w:val="12"/>
        </w:rPr>
      </w:pPr>
    </w:p>
    <w:p w14:paraId="10378E4D" w14:textId="77777777" w:rsidR="00BA40A0" w:rsidRDefault="00BA40A0"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Madde 62 – Yedek akçelerin ve özel fonların nemalandırılmasına ilişkin şekil ve şartlar genel kurulca kararlaştırılır. </w:t>
      </w:r>
    </w:p>
    <w:p w14:paraId="3E5ADF4A" w14:textId="77777777" w:rsidR="00BA40A0" w:rsidRPr="007A1169" w:rsidRDefault="00BA40A0" w:rsidP="008F1616">
      <w:pPr>
        <w:spacing w:after="0"/>
        <w:rPr>
          <w:rFonts w:ascii="Times New Roman" w:hAnsi="Times New Roman" w:cs="Times New Roman"/>
          <w:sz w:val="12"/>
          <w:szCs w:val="12"/>
        </w:rPr>
      </w:pPr>
    </w:p>
    <w:p w14:paraId="3F34E004" w14:textId="77777777" w:rsidR="00BA40A0" w:rsidRPr="0076569E" w:rsidRDefault="00BA40A0"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Devir Teslim Tutanağı :</w:t>
      </w:r>
    </w:p>
    <w:p w14:paraId="6A82D3E4" w14:textId="77777777" w:rsidR="00BA40A0" w:rsidRPr="0045648C" w:rsidRDefault="00BA40A0" w:rsidP="008F1616">
      <w:pPr>
        <w:spacing w:after="0"/>
        <w:rPr>
          <w:rFonts w:ascii="Times New Roman" w:hAnsi="Times New Roman" w:cs="Times New Roman"/>
          <w:sz w:val="12"/>
          <w:szCs w:val="12"/>
        </w:rPr>
      </w:pPr>
    </w:p>
    <w:p w14:paraId="3807B4E2" w14:textId="77777777" w:rsidR="00BA40A0" w:rsidRDefault="00BA40A0"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Madde 63 – Yönetim kurulu üyeleri ve memurları, görev devir ve teslimleri sırasında sorumlulukları </w:t>
      </w:r>
      <w:r w:rsidR="00D72F4E">
        <w:rPr>
          <w:rFonts w:ascii="Times New Roman" w:hAnsi="Times New Roman" w:cs="Times New Roman"/>
          <w:sz w:val="24"/>
          <w:szCs w:val="24"/>
        </w:rPr>
        <w:t>altındaki para, mal, defter, belge ve diğer kooperatif varlıklarını bir tutanakla yeni görevlilere teslim etmekle yükümlüdürler.</w:t>
      </w:r>
    </w:p>
    <w:p w14:paraId="1AB320E3" w14:textId="77777777" w:rsidR="00D72F4E" w:rsidRPr="00616198" w:rsidRDefault="00D72F4E" w:rsidP="008F1616">
      <w:pPr>
        <w:spacing w:after="0"/>
        <w:rPr>
          <w:rFonts w:ascii="Times New Roman" w:hAnsi="Times New Roman" w:cs="Times New Roman"/>
          <w:sz w:val="12"/>
          <w:szCs w:val="12"/>
        </w:rPr>
      </w:pPr>
    </w:p>
    <w:p w14:paraId="650175AF" w14:textId="77777777" w:rsidR="00D72F4E" w:rsidRPr="0076569E" w:rsidRDefault="00D72F4E"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Avanslar ve Ödemeler :</w:t>
      </w:r>
    </w:p>
    <w:p w14:paraId="040CB6E2" w14:textId="77777777" w:rsidR="00D72F4E" w:rsidRPr="0045648C" w:rsidRDefault="00D72F4E" w:rsidP="008F1616">
      <w:pPr>
        <w:spacing w:after="0"/>
        <w:rPr>
          <w:rFonts w:ascii="Times New Roman" w:hAnsi="Times New Roman" w:cs="Times New Roman"/>
          <w:sz w:val="12"/>
          <w:szCs w:val="12"/>
        </w:rPr>
      </w:pPr>
      <w:r w:rsidRPr="0045648C">
        <w:rPr>
          <w:rFonts w:ascii="Times New Roman" w:hAnsi="Times New Roman" w:cs="Times New Roman"/>
          <w:sz w:val="12"/>
          <w:szCs w:val="12"/>
        </w:rPr>
        <w:tab/>
      </w:r>
    </w:p>
    <w:p w14:paraId="76D0BCB0" w14:textId="77777777" w:rsidR="00D72F4E" w:rsidRDefault="00D72F4E"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Madde 64 – Kooperatifin amaç ve işleri dışında avans verilemez ve ödeme yapılamaz. Her türlü ödemelerin geçerli belgelere </w:t>
      </w:r>
      <w:r w:rsidR="00616198">
        <w:rPr>
          <w:rFonts w:ascii="Times New Roman" w:hAnsi="Times New Roman" w:cs="Times New Roman"/>
          <w:sz w:val="24"/>
          <w:szCs w:val="24"/>
        </w:rPr>
        <w:t>dayandırılması şarttır.</w:t>
      </w:r>
    </w:p>
    <w:p w14:paraId="40E39BCE" w14:textId="77777777" w:rsidR="00616198" w:rsidRDefault="00616198" w:rsidP="008F1616">
      <w:pPr>
        <w:spacing w:after="0"/>
        <w:rPr>
          <w:rFonts w:ascii="Times New Roman" w:hAnsi="Times New Roman" w:cs="Times New Roman"/>
          <w:sz w:val="24"/>
          <w:szCs w:val="24"/>
        </w:rPr>
      </w:pPr>
      <w:r>
        <w:rPr>
          <w:rFonts w:ascii="Times New Roman" w:hAnsi="Times New Roman" w:cs="Times New Roman"/>
          <w:sz w:val="24"/>
          <w:szCs w:val="24"/>
        </w:rPr>
        <w:lastRenderedPageBreak/>
        <w:tab/>
        <w:t>Verilecek avansın sebebi, miktarı, süresi, geri alınma şartları, kapatılması şekli ile kasada günlük olarak bulundurulacak azami para miktarı ve kooperatif parasının amaçlara uygun şekilde değerlendirilmesi usulü yönetim kurulu tarafından belirlenir.</w:t>
      </w:r>
    </w:p>
    <w:p w14:paraId="76DD0F04" w14:textId="77777777" w:rsidR="00616198" w:rsidRPr="00616198" w:rsidRDefault="00616198" w:rsidP="008F1616">
      <w:pPr>
        <w:spacing w:after="0"/>
        <w:rPr>
          <w:rFonts w:ascii="Times New Roman" w:hAnsi="Times New Roman" w:cs="Times New Roman"/>
          <w:sz w:val="12"/>
          <w:szCs w:val="12"/>
        </w:rPr>
      </w:pPr>
    </w:p>
    <w:p w14:paraId="1995FCD9" w14:textId="77777777" w:rsidR="00616198" w:rsidRPr="0076569E" w:rsidRDefault="00616198"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Kooperatifin Aczi Halinde Yapılacak İşler :</w:t>
      </w:r>
    </w:p>
    <w:p w14:paraId="2A11D5FE" w14:textId="77777777" w:rsidR="00616198" w:rsidRPr="0045648C" w:rsidRDefault="00616198" w:rsidP="008F1616">
      <w:pPr>
        <w:spacing w:after="0"/>
        <w:rPr>
          <w:rFonts w:ascii="Times New Roman" w:hAnsi="Times New Roman" w:cs="Times New Roman"/>
          <w:sz w:val="12"/>
          <w:szCs w:val="12"/>
        </w:rPr>
      </w:pPr>
    </w:p>
    <w:p w14:paraId="094B3DDB" w14:textId="77777777" w:rsidR="00AA474C" w:rsidRDefault="00616198"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Madde 65 – Kooperatifin aciz halinde bulunduğunu kabul ettirecek ciddi sebepler </w:t>
      </w:r>
      <w:r w:rsidR="00FD1AEA">
        <w:rPr>
          <w:rFonts w:ascii="Times New Roman" w:hAnsi="Times New Roman" w:cs="Times New Roman"/>
          <w:sz w:val="24"/>
          <w:szCs w:val="24"/>
        </w:rPr>
        <w:t xml:space="preserve"> mevcut ise, yönetim kurulu piyasada cari fiyatlar esas olmak üzere, derhal bir ara bilançosu tanzim eder. Son yılın bilançosu veya daha sonra yapılan bir tasfiye bilançosu veyahut da yukarıda sözü geçen ara </w:t>
      </w:r>
      <w:r w:rsidR="000771B0">
        <w:rPr>
          <w:rFonts w:ascii="Times New Roman" w:hAnsi="Times New Roman" w:cs="Times New Roman"/>
          <w:sz w:val="24"/>
          <w:szCs w:val="24"/>
        </w:rPr>
        <w:t xml:space="preserve">bilançosu kooperatif mevcudunun borçlarını artık karşılamayacağını gösteriyorsa yönetim kurulu Sanayi ve Ticaret Bakanlığına durumu bildirerek </w:t>
      </w:r>
      <w:r w:rsidR="00A34EAC">
        <w:rPr>
          <w:rFonts w:ascii="Times New Roman" w:hAnsi="Times New Roman" w:cs="Times New Roman"/>
          <w:sz w:val="24"/>
          <w:szCs w:val="24"/>
        </w:rPr>
        <w:t xml:space="preserve">genel kurulu derhal olağanüstü toplantıya çağırır. Son yılın bilançosunda kooperatif varlığının yarısı karşılıksız kalırsa yönetim kurulu derhal genel kurulu toplantıya çağırarak durumu ortaklara arz eder. Aynı zamanda ilgili mahkeme ile Sanayi ve Ticaret Bakanlığına </w:t>
      </w:r>
      <w:r w:rsidR="00744798">
        <w:rPr>
          <w:rFonts w:ascii="Times New Roman" w:hAnsi="Times New Roman" w:cs="Times New Roman"/>
          <w:sz w:val="24"/>
          <w:szCs w:val="24"/>
        </w:rPr>
        <w:t xml:space="preserve">bilgi verir. Ancak, bilançoda tespit edilen açık üç ay içinde ortakların ek ödemeleriyle kapanmadığı takdirde yine </w:t>
      </w:r>
      <w:r w:rsidR="00AA474C">
        <w:rPr>
          <w:rFonts w:ascii="Times New Roman" w:hAnsi="Times New Roman" w:cs="Times New Roman"/>
          <w:sz w:val="24"/>
          <w:szCs w:val="24"/>
        </w:rPr>
        <w:t>Bakanlık haberdar edilir.</w:t>
      </w:r>
    </w:p>
    <w:p w14:paraId="2690A019" w14:textId="77777777" w:rsidR="0058297F" w:rsidRDefault="00AA474C" w:rsidP="008F1616">
      <w:pPr>
        <w:spacing w:after="0"/>
        <w:rPr>
          <w:rFonts w:ascii="Times New Roman" w:hAnsi="Times New Roman" w:cs="Times New Roman"/>
          <w:sz w:val="24"/>
          <w:szCs w:val="24"/>
        </w:rPr>
      </w:pPr>
      <w:r>
        <w:rPr>
          <w:rFonts w:ascii="Times New Roman" w:hAnsi="Times New Roman" w:cs="Times New Roman"/>
          <w:sz w:val="24"/>
          <w:szCs w:val="24"/>
        </w:rPr>
        <w:tab/>
        <w:t>Mali durumun düzeltilmesinin mümkün görülmesi halinde yönetim kurulun</w:t>
      </w:r>
      <w:r w:rsidR="0058297F">
        <w:rPr>
          <w:rFonts w:ascii="Times New Roman" w:hAnsi="Times New Roman" w:cs="Times New Roman"/>
          <w:sz w:val="24"/>
          <w:szCs w:val="24"/>
        </w:rPr>
        <w:t>un</w:t>
      </w:r>
      <w:r>
        <w:rPr>
          <w:rFonts w:ascii="Times New Roman" w:hAnsi="Times New Roman" w:cs="Times New Roman"/>
          <w:sz w:val="24"/>
          <w:szCs w:val="24"/>
        </w:rPr>
        <w:t xml:space="preserve"> veya alacaklılardan birinin isteği üzerine mahkeme iflasın açılmasını erteleyebilir. Bu takdirde, mahkeme mevcutlar defterinin tutulması, yönetim memuru (yediemin) atanması gibi kooperatif varlığının korunmasına ve devamına yarayan tedbirleri alır.</w:t>
      </w:r>
    </w:p>
    <w:p w14:paraId="155AB900" w14:textId="77777777" w:rsidR="0058297F" w:rsidRDefault="0058297F" w:rsidP="008F1616">
      <w:pPr>
        <w:spacing w:after="0"/>
        <w:rPr>
          <w:rFonts w:ascii="Times New Roman" w:hAnsi="Times New Roman" w:cs="Times New Roman"/>
          <w:sz w:val="24"/>
          <w:szCs w:val="24"/>
        </w:rPr>
      </w:pPr>
    </w:p>
    <w:p w14:paraId="5477E747" w14:textId="77777777" w:rsidR="0058297F" w:rsidRDefault="0058297F" w:rsidP="008F1616">
      <w:pPr>
        <w:spacing w:after="0"/>
        <w:rPr>
          <w:rFonts w:ascii="Times New Roman" w:hAnsi="Times New Roman" w:cs="Times New Roman"/>
          <w:sz w:val="24"/>
          <w:szCs w:val="24"/>
        </w:rPr>
      </w:pPr>
      <w:r>
        <w:rPr>
          <w:rFonts w:ascii="Times New Roman" w:hAnsi="Times New Roman" w:cs="Times New Roman"/>
          <w:sz w:val="24"/>
          <w:szCs w:val="24"/>
        </w:rPr>
        <w:tab/>
        <w:t>DEFTERLER :</w:t>
      </w:r>
    </w:p>
    <w:p w14:paraId="16F06410" w14:textId="77777777" w:rsidR="0058297F" w:rsidRPr="0045648C" w:rsidRDefault="0058297F" w:rsidP="008F1616">
      <w:pPr>
        <w:spacing w:after="0"/>
        <w:rPr>
          <w:rFonts w:ascii="Times New Roman" w:hAnsi="Times New Roman" w:cs="Times New Roman"/>
          <w:sz w:val="12"/>
          <w:szCs w:val="12"/>
        </w:rPr>
      </w:pPr>
    </w:p>
    <w:p w14:paraId="1F3B886A" w14:textId="77777777" w:rsidR="0058297F" w:rsidRPr="0076569E" w:rsidRDefault="0058297F"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Tutulacak Defterler :</w:t>
      </w:r>
    </w:p>
    <w:p w14:paraId="49ED12BD" w14:textId="77777777" w:rsidR="0058297F" w:rsidRPr="0058297F" w:rsidRDefault="0058297F" w:rsidP="008F1616">
      <w:pPr>
        <w:spacing w:after="0"/>
        <w:rPr>
          <w:rFonts w:ascii="Times New Roman" w:hAnsi="Times New Roman" w:cs="Times New Roman"/>
          <w:sz w:val="12"/>
          <w:szCs w:val="12"/>
        </w:rPr>
      </w:pPr>
    </w:p>
    <w:p w14:paraId="26F4BA66" w14:textId="77777777" w:rsidR="0058297F" w:rsidRDefault="0058297F" w:rsidP="008F1616">
      <w:pPr>
        <w:spacing w:after="0"/>
        <w:rPr>
          <w:rFonts w:ascii="Times New Roman" w:hAnsi="Times New Roman" w:cs="Times New Roman"/>
          <w:sz w:val="24"/>
          <w:szCs w:val="24"/>
        </w:rPr>
      </w:pPr>
      <w:r>
        <w:rPr>
          <w:rFonts w:ascii="Times New Roman" w:hAnsi="Times New Roman" w:cs="Times New Roman"/>
          <w:sz w:val="24"/>
          <w:szCs w:val="24"/>
        </w:rPr>
        <w:tab/>
        <w:t>Madde 66 – Kooperatifte aşağıdaki defterlerin tutulması zorunludur.</w:t>
      </w:r>
      <w:r w:rsidR="00A34EAC">
        <w:rPr>
          <w:rFonts w:ascii="Times New Roman" w:hAnsi="Times New Roman" w:cs="Times New Roman"/>
          <w:sz w:val="24"/>
          <w:szCs w:val="24"/>
        </w:rPr>
        <w:t xml:space="preserve"> </w:t>
      </w:r>
    </w:p>
    <w:p w14:paraId="159F9773" w14:textId="77777777" w:rsidR="0058297F" w:rsidRDefault="0058297F" w:rsidP="008F1616">
      <w:pPr>
        <w:spacing w:after="0"/>
        <w:rPr>
          <w:rFonts w:ascii="Times New Roman" w:hAnsi="Times New Roman" w:cs="Times New Roman"/>
          <w:sz w:val="24"/>
          <w:szCs w:val="24"/>
        </w:rPr>
      </w:pPr>
      <w:r>
        <w:rPr>
          <w:rFonts w:ascii="Times New Roman" w:hAnsi="Times New Roman" w:cs="Times New Roman"/>
          <w:sz w:val="24"/>
          <w:szCs w:val="24"/>
        </w:rPr>
        <w:tab/>
        <w:t>1 – Yevmiye defteri,</w:t>
      </w:r>
    </w:p>
    <w:p w14:paraId="2681D9B1" w14:textId="77777777" w:rsidR="0058297F" w:rsidRDefault="0058297F" w:rsidP="008F1616">
      <w:pPr>
        <w:spacing w:after="0"/>
        <w:rPr>
          <w:rFonts w:ascii="Times New Roman" w:hAnsi="Times New Roman" w:cs="Times New Roman"/>
          <w:sz w:val="24"/>
          <w:szCs w:val="24"/>
        </w:rPr>
      </w:pPr>
      <w:r>
        <w:rPr>
          <w:rFonts w:ascii="Times New Roman" w:hAnsi="Times New Roman" w:cs="Times New Roman"/>
          <w:sz w:val="24"/>
          <w:szCs w:val="24"/>
        </w:rPr>
        <w:tab/>
        <w:t>2 – Defteri kebir,</w:t>
      </w:r>
    </w:p>
    <w:p w14:paraId="5E8916A4" w14:textId="77777777" w:rsidR="0058297F" w:rsidRDefault="0058297F" w:rsidP="008F1616">
      <w:pPr>
        <w:spacing w:after="0"/>
        <w:rPr>
          <w:rFonts w:ascii="Times New Roman" w:hAnsi="Times New Roman" w:cs="Times New Roman"/>
          <w:sz w:val="24"/>
          <w:szCs w:val="24"/>
        </w:rPr>
      </w:pPr>
      <w:r>
        <w:rPr>
          <w:rFonts w:ascii="Times New Roman" w:hAnsi="Times New Roman" w:cs="Times New Roman"/>
          <w:sz w:val="24"/>
          <w:szCs w:val="24"/>
        </w:rPr>
        <w:tab/>
        <w:t>3 – Envanter defteri,</w:t>
      </w:r>
    </w:p>
    <w:p w14:paraId="4C368C63" w14:textId="77777777" w:rsidR="0058297F" w:rsidRDefault="0058297F" w:rsidP="008F1616">
      <w:pPr>
        <w:spacing w:after="0"/>
        <w:rPr>
          <w:rFonts w:ascii="Times New Roman" w:hAnsi="Times New Roman" w:cs="Times New Roman"/>
          <w:sz w:val="24"/>
          <w:szCs w:val="24"/>
        </w:rPr>
      </w:pPr>
      <w:r>
        <w:rPr>
          <w:rFonts w:ascii="Times New Roman" w:hAnsi="Times New Roman" w:cs="Times New Roman"/>
          <w:sz w:val="24"/>
          <w:szCs w:val="24"/>
        </w:rPr>
        <w:tab/>
        <w:t>4 – Karar defteri,</w:t>
      </w:r>
    </w:p>
    <w:p w14:paraId="63B480A3" w14:textId="77777777" w:rsidR="0058297F" w:rsidRDefault="0058297F" w:rsidP="008F1616">
      <w:pPr>
        <w:spacing w:after="0"/>
        <w:rPr>
          <w:rFonts w:ascii="Times New Roman" w:hAnsi="Times New Roman" w:cs="Times New Roman"/>
          <w:sz w:val="24"/>
          <w:szCs w:val="24"/>
        </w:rPr>
      </w:pPr>
      <w:r>
        <w:rPr>
          <w:rFonts w:ascii="Times New Roman" w:hAnsi="Times New Roman" w:cs="Times New Roman"/>
          <w:sz w:val="24"/>
          <w:szCs w:val="24"/>
        </w:rPr>
        <w:tab/>
        <w:t>5 – Ortaklar defteri.</w:t>
      </w:r>
    </w:p>
    <w:p w14:paraId="1EB7E2C8" w14:textId="77777777" w:rsidR="0058297F" w:rsidRDefault="0058297F" w:rsidP="008F1616">
      <w:pPr>
        <w:spacing w:after="0"/>
        <w:rPr>
          <w:rFonts w:ascii="Times New Roman" w:hAnsi="Times New Roman" w:cs="Times New Roman"/>
          <w:sz w:val="24"/>
          <w:szCs w:val="24"/>
        </w:rPr>
      </w:pPr>
      <w:r>
        <w:rPr>
          <w:rFonts w:ascii="Times New Roman" w:hAnsi="Times New Roman" w:cs="Times New Roman"/>
          <w:sz w:val="24"/>
          <w:szCs w:val="24"/>
        </w:rPr>
        <w:tab/>
        <w:t>Kooperatifte bu defterlerden başka, kasa defteri ile işin mahiyet ve öneminin gerektirdiği diğer defterler de tutulur.</w:t>
      </w:r>
    </w:p>
    <w:p w14:paraId="0F83C5E9" w14:textId="77777777" w:rsidR="0058297F" w:rsidRPr="00097939" w:rsidRDefault="0058297F" w:rsidP="008F1616">
      <w:pPr>
        <w:spacing w:after="0"/>
        <w:rPr>
          <w:rFonts w:ascii="Times New Roman" w:hAnsi="Times New Roman" w:cs="Times New Roman"/>
          <w:sz w:val="12"/>
          <w:szCs w:val="12"/>
        </w:rPr>
      </w:pPr>
    </w:p>
    <w:p w14:paraId="4D4C3869" w14:textId="77777777" w:rsidR="0058297F" w:rsidRPr="0076569E" w:rsidRDefault="0058297F"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Yevmiye Defteri :</w:t>
      </w:r>
    </w:p>
    <w:p w14:paraId="001CF9E7" w14:textId="77777777" w:rsidR="0058297F" w:rsidRPr="00097939" w:rsidRDefault="0058297F" w:rsidP="008F1616">
      <w:pPr>
        <w:spacing w:after="0"/>
        <w:rPr>
          <w:rFonts w:ascii="Times New Roman" w:hAnsi="Times New Roman" w:cs="Times New Roman"/>
          <w:sz w:val="12"/>
          <w:szCs w:val="12"/>
        </w:rPr>
      </w:pPr>
    </w:p>
    <w:p w14:paraId="72ABB9A7" w14:textId="77777777" w:rsidR="0058297F" w:rsidRDefault="0058297F" w:rsidP="00097939">
      <w:pPr>
        <w:spacing w:after="0"/>
        <w:ind w:firstLine="708"/>
        <w:rPr>
          <w:rFonts w:ascii="Times New Roman" w:hAnsi="Times New Roman" w:cs="Times New Roman"/>
          <w:sz w:val="24"/>
          <w:szCs w:val="24"/>
        </w:rPr>
      </w:pPr>
      <w:r>
        <w:rPr>
          <w:rFonts w:ascii="Times New Roman" w:hAnsi="Times New Roman" w:cs="Times New Roman"/>
          <w:sz w:val="24"/>
          <w:szCs w:val="24"/>
        </w:rPr>
        <w:t>Madde 67 – Yevmiye defteri, kayda geçirilmesi gereken</w:t>
      </w:r>
      <w:r w:rsidR="00B1622B">
        <w:rPr>
          <w:rFonts w:ascii="Times New Roman" w:hAnsi="Times New Roman" w:cs="Times New Roman"/>
          <w:sz w:val="24"/>
          <w:szCs w:val="24"/>
        </w:rPr>
        <w:t xml:space="preserve"> işlemlerin belgelerden çıkarılarak tarih sırasıyla ve madde halinde düzenli olarak yazılmasına mahsus defterdir.</w:t>
      </w:r>
    </w:p>
    <w:p w14:paraId="40FE385A" w14:textId="77777777" w:rsidR="00B1622B" w:rsidRDefault="00B1622B" w:rsidP="008F1616">
      <w:pPr>
        <w:spacing w:after="0"/>
        <w:rPr>
          <w:rFonts w:ascii="Times New Roman" w:hAnsi="Times New Roman" w:cs="Times New Roman"/>
          <w:sz w:val="24"/>
          <w:szCs w:val="24"/>
        </w:rPr>
      </w:pPr>
      <w:r>
        <w:rPr>
          <w:rFonts w:ascii="Times New Roman" w:hAnsi="Times New Roman" w:cs="Times New Roman"/>
          <w:sz w:val="24"/>
          <w:szCs w:val="24"/>
        </w:rPr>
        <w:tab/>
        <w:t>Yevmiye maddelerinin en az aşağıdaki bilgileri içermesi şarttır.</w:t>
      </w:r>
    </w:p>
    <w:p w14:paraId="73C4A025" w14:textId="77777777" w:rsidR="00B1622B" w:rsidRDefault="004364CA" w:rsidP="00B1622B">
      <w:pPr>
        <w:pStyle w:val="ListeParagraf"/>
        <w:numPr>
          <w:ilvl w:val="0"/>
          <w:numId w:val="3"/>
        </w:numPr>
        <w:spacing w:after="0"/>
        <w:rPr>
          <w:rFonts w:ascii="Times New Roman" w:hAnsi="Times New Roman" w:cs="Times New Roman"/>
          <w:sz w:val="24"/>
          <w:szCs w:val="24"/>
        </w:rPr>
      </w:pPr>
      <w:r>
        <w:rPr>
          <w:rFonts w:ascii="Times New Roman" w:hAnsi="Times New Roman" w:cs="Times New Roman"/>
          <w:sz w:val="24"/>
          <w:szCs w:val="24"/>
        </w:rPr>
        <w:t>Madde sıra numarası (Makine</w:t>
      </w:r>
      <w:r w:rsidR="00B1622B">
        <w:rPr>
          <w:rFonts w:ascii="Times New Roman" w:hAnsi="Times New Roman" w:cs="Times New Roman"/>
          <w:sz w:val="24"/>
          <w:szCs w:val="24"/>
        </w:rPr>
        <w:t xml:space="preserve"> ile tutulan muhasebelerde zorunlu değildir.),</w:t>
      </w:r>
    </w:p>
    <w:p w14:paraId="5940A845" w14:textId="77777777" w:rsidR="00B1622B" w:rsidRDefault="00B1622B" w:rsidP="00B1622B">
      <w:pPr>
        <w:pStyle w:val="ListeParagraf"/>
        <w:numPr>
          <w:ilvl w:val="0"/>
          <w:numId w:val="3"/>
        </w:numPr>
        <w:spacing w:after="0"/>
        <w:rPr>
          <w:rFonts w:ascii="Times New Roman" w:hAnsi="Times New Roman" w:cs="Times New Roman"/>
          <w:sz w:val="24"/>
          <w:szCs w:val="24"/>
        </w:rPr>
      </w:pPr>
      <w:r>
        <w:rPr>
          <w:rFonts w:ascii="Times New Roman" w:hAnsi="Times New Roman" w:cs="Times New Roman"/>
          <w:sz w:val="24"/>
          <w:szCs w:val="24"/>
        </w:rPr>
        <w:t>Tarih,</w:t>
      </w:r>
    </w:p>
    <w:p w14:paraId="20845096" w14:textId="77777777" w:rsidR="00B1622B" w:rsidRDefault="00B1622B" w:rsidP="00B1622B">
      <w:pPr>
        <w:pStyle w:val="ListeParagraf"/>
        <w:numPr>
          <w:ilvl w:val="0"/>
          <w:numId w:val="3"/>
        </w:numPr>
        <w:spacing w:after="0"/>
        <w:rPr>
          <w:rFonts w:ascii="Times New Roman" w:hAnsi="Times New Roman" w:cs="Times New Roman"/>
          <w:sz w:val="24"/>
          <w:szCs w:val="24"/>
        </w:rPr>
      </w:pPr>
      <w:r>
        <w:rPr>
          <w:rFonts w:ascii="Times New Roman" w:hAnsi="Times New Roman" w:cs="Times New Roman"/>
          <w:sz w:val="24"/>
          <w:szCs w:val="24"/>
        </w:rPr>
        <w:t>Borçlu hesap,</w:t>
      </w:r>
    </w:p>
    <w:p w14:paraId="0F144517" w14:textId="77777777" w:rsidR="00B1622B" w:rsidRDefault="00B1622B" w:rsidP="00B1622B">
      <w:pPr>
        <w:pStyle w:val="ListeParagraf"/>
        <w:numPr>
          <w:ilvl w:val="0"/>
          <w:numId w:val="3"/>
        </w:numPr>
        <w:spacing w:after="0"/>
        <w:rPr>
          <w:rFonts w:ascii="Times New Roman" w:hAnsi="Times New Roman" w:cs="Times New Roman"/>
          <w:sz w:val="24"/>
          <w:szCs w:val="24"/>
        </w:rPr>
      </w:pPr>
      <w:r>
        <w:rPr>
          <w:rFonts w:ascii="Times New Roman" w:hAnsi="Times New Roman" w:cs="Times New Roman"/>
          <w:sz w:val="24"/>
          <w:szCs w:val="24"/>
        </w:rPr>
        <w:t>Alacaklı hesap,</w:t>
      </w:r>
    </w:p>
    <w:p w14:paraId="17AB387B" w14:textId="77777777" w:rsidR="00B1622B" w:rsidRDefault="00B1622B" w:rsidP="00B1622B">
      <w:pPr>
        <w:pStyle w:val="ListeParagraf"/>
        <w:numPr>
          <w:ilvl w:val="0"/>
          <w:numId w:val="3"/>
        </w:numPr>
        <w:spacing w:after="0"/>
        <w:rPr>
          <w:rFonts w:ascii="Times New Roman" w:hAnsi="Times New Roman" w:cs="Times New Roman"/>
          <w:sz w:val="24"/>
          <w:szCs w:val="24"/>
        </w:rPr>
      </w:pPr>
      <w:r>
        <w:rPr>
          <w:rFonts w:ascii="Times New Roman" w:hAnsi="Times New Roman" w:cs="Times New Roman"/>
          <w:sz w:val="24"/>
          <w:szCs w:val="24"/>
        </w:rPr>
        <w:t>Meblağ (Yardımcı hesaplara taksim edilenlerin, izahat sütununda gösterilmesi şarttır.)</w:t>
      </w:r>
    </w:p>
    <w:p w14:paraId="1EA29835" w14:textId="77777777" w:rsidR="00B1622B" w:rsidRDefault="00B1622B" w:rsidP="00B1622B">
      <w:pPr>
        <w:pStyle w:val="ListeParagraf"/>
        <w:numPr>
          <w:ilvl w:val="0"/>
          <w:numId w:val="3"/>
        </w:numPr>
        <w:spacing w:after="0"/>
        <w:rPr>
          <w:rFonts w:ascii="Times New Roman" w:hAnsi="Times New Roman" w:cs="Times New Roman"/>
          <w:sz w:val="24"/>
          <w:szCs w:val="24"/>
        </w:rPr>
      </w:pPr>
      <w:r>
        <w:rPr>
          <w:rFonts w:ascii="Times New Roman" w:hAnsi="Times New Roman" w:cs="Times New Roman"/>
          <w:sz w:val="24"/>
          <w:szCs w:val="24"/>
        </w:rPr>
        <w:t>Her kaydın dayandığı belgenin türü, tarihi ve numarası.</w:t>
      </w:r>
    </w:p>
    <w:p w14:paraId="5EB5F4B5" w14:textId="77777777" w:rsidR="0045648C" w:rsidRDefault="0045648C" w:rsidP="0045648C">
      <w:pPr>
        <w:spacing w:after="0"/>
        <w:rPr>
          <w:rFonts w:ascii="Times New Roman" w:hAnsi="Times New Roman" w:cs="Times New Roman"/>
          <w:sz w:val="24"/>
          <w:szCs w:val="24"/>
        </w:rPr>
      </w:pPr>
    </w:p>
    <w:p w14:paraId="05799A3A" w14:textId="77777777" w:rsidR="00161C13" w:rsidRDefault="00161C13" w:rsidP="0045648C">
      <w:pPr>
        <w:spacing w:after="0"/>
        <w:ind w:left="708" w:firstLine="3"/>
        <w:rPr>
          <w:rFonts w:ascii="Times New Roman" w:hAnsi="Times New Roman" w:cs="Times New Roman"/>
          <w:sz w:val="24"/>
          <w:szCs w:val="24"/>
        </w:rPr>
      </w:pPr>
    </w:p>
    <w:p w14:paraId="251E47B6" w14:textId="77777777" w:rsidR="00161C13" w:rsidRPr="00161C13" w:rsidRDefault="00B1622B" w:rsidP="00161C13">
      <w:pPr>
        <w:spacing w:after="0"/>
        <w:ind w:left="708" w:firstLine="3"/>
        <w:rPr>
          <w:rFonts w:ascii="Times New Roman" w:hAnsi="Times New Roman" w:cs="Times New Roman"/>
          <w:sz w:val="24"/>
          <w:szCs w:val="24"/>
        </w:rPr>
      </w:pPr>
      <w:r w:rsidRPr="00161C13">
        <w:rPr>
          <w:rFonts w:ascii="Times New Roman" w:hAnsi="Times New Roman" w:cs="Times New Roman"/>
          <w:sz w:val="24"/>
          <w:szCs w:val="24"/>
        </w:rPr>
        <w:lastRenderedPageBreak/>
        <w:t xml:space="preserve">Yevmiye </w:t>
      </w:r>
      <w:r w:rsidR="00161C13">
        <w:rPr>
          <w:rFonts w:ascii="Times New Roman" w:hAnsi="Times New Roman" w:cs="Times New Roman"/>
          <w:sz w:val="24"/>
          <w:szCs w:val="24"/>
        </w:rPr>
        <w:t xml:space="preserve">  </w:t>
      </w:r>
      <w:r w:rsidRPr="00161C13">
        <w:rPr>
          <w:rFonts w:ascii="Times New Roman" w:hAnsi="Times New Roman" w:cs="Times New Roman"/>
          <w:sz w:val="24"/>
          <w:szCs w:val="24"/>
        </w:rPr>
        <w:t>defterine</w:t>
      </w:r>
      <w:r w:rsidR="00161C13">
        <w:rPr>
          <w:rFonts w:ascii="Times New Roman" w:hAnsi="Times New Roman" w:cs="Times New Roman"/>
          <w:sz w:val="24"/>
          <w:szCs w:val="24"/>
        </w:rPr>
        <w:t xml:space="preserve">  </w:t>
      </w:r>
      <w:r w:rsidRPr="00161C13">
        <w:rPr>
          <w:rFonts w:ascii="Times New Roman" w:hAnsi="Times New Roman" w:cs="Times New Roman"/>
          <w:sz w:val="24"/>
          <w:szCs w:val="24"/>
        </w:rPr>
        <w:t xml:space="preserve"> geçirilecek </w:t>
      </w:r>
      <w:r w:rsidR="00161C13">
        <w:rPr>
          <w:rFonts w:ascii="Times New Roman" w:hAnsi="Times New Roman" w:cs="Times New Roman"/>
          <w:sz w:val="24"/>
          <w:szCs w:val="24"/>
        </w:rPr>
        <w:t xml:space="preserve">  </w:t>
      </w:r>
      <w:r w:rsidRPr="00161C13">
        <w:rPr>
          <w:rFonts w:ascii="Times New Roman" w:hAnsi="Times New Roman" w:cs="Times New Roman"/>
          <w:sz w:val="24"/>
          <w:szCs w:val="24"/>
        </w:rPr>
        <w:t>kayıtlar</w:t>
      </w:r>
      <w:r w:rsidR="00161C13">
        <w:rPr>
          <w:rFonts w:ascii="Times New Roman" w:hAnsi="Times New Roman" w:cs="Times New Roman"/>
          <w:sz w:val="24"/>
          <w:szCs w:val="24"/>
        </w:rPr>
        <w:t xml:space="preserve"> </w:t>
      </w:r>
      <w:r w:rsidRPr="00161C13">
        <w:rPr>
          <w:rFonts w:ascii="Times New Roman" w:hAnsi="Times New Roman" w:cs="Times New Roman"/>
          <w:sz w:val="24"/>
          <w:szCs w:val="24"/>
        </w:rPr>
        <w:t xml:space="preserve"> </w:t>
      </w:r>
      <w:r w:rsidR="00161C13">
        <w:rPr>
          <w:rFonts w:ascii="Times New Roman" w:hAnsi="Times New Roman" w:cs="Times New Roman"/>
          <w:sz w:val="24"/>
          <w:szCs w:val="24"/>
        </w:rPr>
        <w:t xml:space="preserve"> </w:t>
      </w:r>
      <w:r w:rsidRPr="00161C13">
        <w:rPr>
          <w:rFonts w:ascii="Times New Roman" w:hAnsi="Times New Roman" w:cs="Times New Roman"/>
          <w:sz w:val="24"/>
          <w:szCs w:val="24"/>
        </w:rPr>
        <w:t xml:space="preserve">haklı </w:t>
      </w:r>
      <w:r w:rsidR="00161C13">
        <w:rPr>
          <w:rFonts w:ascii="Times New Roman" w:hAnsi="Times New Roman" w:cs="Times New Roman"/>
          <w:sz w:val="24"/>
          <w:szCs w:val="24"/>
        </w:rPr>
        <w:t xml:space="preserve">  </w:t>
      </w:r>
      <w:r w:rsidRPr="00161C13">
        <w:rPr>
          <w:rFonts w:ascii="Times New Roman" w:hAnsi="Times New Roman" w:cs="Times New Roman"/>
          <w:sz w:val="24"/>
          <w:szCs w:val="24"/>
        </w:rPr>
        <w:t xml:space="preserve">sebep </w:t>
      </w:r>
      <w:r w:rsidR="00161C13">
        <w:rPr>
          <w:rFonts w:ascii="Times New Roman" w:hAnsi="Times New Roman" w:cs="Times New Roman"/>
          <w:sz w:val="24"/>
          <w:szCs w:val="24"/>
        </w:rPr>
        <w:t xml:space="preserve">  </w:t>
      </w:r>
      <w:r w:rsidRPr="00161C13">
        <w:rPr>
          <w:rFonts w:ascii="Times New Roman" w:hAnsi="Times New Roman" w:cs="Times New Roman"/>
          <w:sz w:val="24"/>
          <w:szCs w:val="24"/>
        </w:rPr>
        <w:t>olmaksızın</w:t>
      </w:r>
      <w:r w:rsidR="00161C13">
        <w:rPr>
          <w:rFonts w:ascii="Times New Roman" w:hAnsi="Times New Roman" w:cs="Times New Roman"/>
          <w:sz w:val="24"/>
          <w:szCs w:val="24"/>
        </w:rPr>
        <w:t xml:space="preserve"> </w:t>
      </w:r>
      <w:r w:rsidR="00097939" w:rsidRPr="00161C13">
        <w:rPr>
          <w:rFonts w:ascii="Times New Roman" w:hAnsi="Times New Roman" w:cs="Times New Roman"/>
          <w:sz w:val="24"/>
          <w:szCs w:val="24"/>
        </w:rPr>
        <w:t xml:space="preserve"> on </w:t>
      </w:r>
      <w:r w:rsidR="00161C13">
        <w:rPr>
          <w:rFonts w:ascii="Times New Roman" w:hAnsi="Times New Roman" w:cs="Times New Roman"/>
          <w:sz w:val="24"/>
          <w:szCs w:val="24"/>
        </w:rPr>
        <w:t xml:space="preserve"> </w:t>
      </w:r>
      <w:r w:rsidR="00097939" w:rsidRPr="00161C13">
        <w:rPr>
          <w:rFonts w:ascii="Times New Roman" w:hAnsi="Times New Roman" w:cs="Times New Roman"/>
          <w:sz w:val="24"/>
          <w:szCs w:val="24"/>
        </w:rPr>
        <w:t xml:space="preserve">günden </w:t>
      </w:r>
      <w:r w:rsidR="00161C13">
        <w:rPr>
          <w:rFonts w:ascii="Times New Roman" w:hAnsi="Times New Roman" w:cs="Times New Roman"/>
          <w:sz w:val="24"/>
          <w:szCs w:val="24"/>
        </w:rPr>
        <w:t xml:space="preserve">  </w:t>
      </w:r>
      <w:r w:rsidR="00097939" w:rsidRPr="00161C13">
        <w:rPr>
          <w:rFonts w:ascii="Times New Roman" w:hAnsi="Times New Roman" w:cs="Times New Roman"/>
          <w:sz w:val="24"/>
          <w:szCs w:val="24"/>
        </w:rPr>
        <w:t>fazla</w:t>
      </w:r>
    </w:p>
    <w:p w14:paraId="15B1E424" w14:textId="77777777" w:rsidR="00161C13" w:rsidRPr="00161C13" w:rsidRDefault="00161C13" w:rsidP="00161C13">
      <w:pPr>
        <w:spacing w:after="0"/>
        <w:rPr>
          <w:rFonts w:ascii="Times New Roman" w:hAnsi="Times New Roman" w:cs="Times New Roman"/>
          <w:sz w:val="24"/>
          <w:szCs w:val="24"/>
        </w:rPr>
      </w:pPr>
      <w:r w:rsidRPr="00161C13">
        <w:rPr>
          <w:rFonts w:ascii="Times New Roman" w:hAnsi="Times New Roman" w:cs="Times New Roman"/>
          <w:sz w:val="24"/>
          <w:szCs w:val="24"/>
        </w:rPr>
        <w:t>geciktirilemez.</w:t>
      </w:r>
    </w:p>
    <w:p w14:paraId="6489F671" w14:textId="77777777" w:rsidR="00161C13" w:rsidRDefault="00097939" w:rsidP="00B1622B">
      <w:pPr>
        <w:spacing w:after="0"/>
        <w:ind w:left="705"/>
        <w:rPr>
          <w:rFonts w:ascii="Times New Roman" w:hAnsi="Times New Roman" w:cs="Times New Roman"/>
          <w:sz w:val="24"/>
          <w:szCs w:val="24"/>
        </w:rPr>
      </w:pPr>
      <w:r>
        <w:rPr>
          <w:rFonts w:ascii="Times New Roman" w:hAnsi="Times New Roman" w:cs="Times New Roman"/>
          <w:sz w:val="24"/>
          <w:szCs w:val="24"/>
        </w:rPr>
        <w:tab/>
        <w:t xml:space="preserve">Yevmiye defteri yeni senenin en geç </w:t>
      </w:r>
      <w:r w:rsidRPr="00161C13">
        <w:rPr>
          <w:rFonts w:ascii="Times New Roman" w:hAnsi="Times New Roman" w:cs="Times New Roman"/>
        </w:rPr>
        <w:t>Ocak</w:t>
      </w:r>
      <w:r>
        <w:rPr>
          <w:rFonts w:ascii="Times New Roman" w:hAnsi="Times New Roman" w:cs="Times New Roman"/>
          <w:sz w:val="24"/>
          <w:szCs w:val="24"/>
        </w:rPr>
        <w:t xml:space="preserve"> ayı sonuna kadar notere ibraz edilip son</w:t>
      </w:r>
      <w:r w:rsidR="00161C13">
        <w:rPr>
          <w:rFonts w:ascii="Times New Roman" w:hAnsi="Times New Roman" w:cs="Times New Roman"/>
          <w:sz w:val="24"/>
          <w:szCs w:val="24"/>
        </w:rPr>
        <w:t xml:space="preserve"> kaydın</w:t>
      </w:r>
    </w:p>
    <w:p w14:paraId="1BC04430" w14:textId="77777777" w:rsidR="00097939" w:rsidRPr="00B1622B" w:rsidRDefault="00097939" w:rsidP="00161C13">
      <w:pPr>
        <w:spacing w:after="0"/>
        <w:rPr>
          <w:rFonts w:ascii="Times New Roman" w:hAnsi="Times New Roman" w:cs="Times New Roman"/>
          <w:sz w:val="24"/>
          <w:szCs w:val="24"/>
        </w:rPr>
      </w:pPr>
      <w:r>
        <w:rPr>
          <w:rFonts w:ascii="Times New Roman" w:hAnsi="Times New Roman" w:cs="Times New Roman"/>
          <w:sz w:val="24"/>
          <w:szCs w:val="24"/>
        </w:rPr>
        <w:t>altına noterce “görülmüştür” sözü yazılarak mühür ve imza ile tasdik ettirmek şarttır.</w:t>
      </w:r>
    </w:p>
    <w:p w14:paraId="3A04B7EF" w14:textId="77777777" w:rsidR="00616198" w:rsidRDefault="0058297F" w:rsidP="008F1616">
      <w:pPr>
        <w:spacing w:after="0"/>
        <w:rPr>
          <w:rFonts w:ascii="Times New Roman" w:hAnsi="Times New Roman" w:cs="Times New Roman"/>
          <w:sz w:val="24"/>
          <w:szCs w:val="24"/>
        </w:rPr>
      </w:pPr>
      <w:r>
        <w:rPr>
          <w:rFonts w:ascii="Times New Roman" w:hAnsi="Times New Roman" w:cs="Times New Roman"/>
          <w:sz w:val="24"/>
          <w:szCs w:val="24"/>
        </w:rPr>
        <w:tab/>
      </w:r>
      <w:r w:rsidR="000771B0">
        <w:rPr>
          <w:rFonts w:ascii="Times New Roman" w:hAnsi="Times New Roman" w:cs="Times New Roman"/>
          <w:sz w:val="24"/>
          <w:szCs w:val="24"/>
        </w:rPr>
        <w:t xml:space="preserve"> </w:t>
      </w:r>
      <w:r w:rsidR="00FD1AEA">
        <w:rPr>
          <w:rFonts w:ascii="Times New Roman" w:hAnsi="Times New Roman" w:cs="Times New Roman"/>
          <w:sz w:val="24"/>
          <w:szCs w:val="24"/>
        </w:rPr>
        <w:t xml:space="preserve"> </w:t>
      </w:r>
    </w:p>
    <w:p w14:paraId="62112523" w14:textId="77777777" w:rsidR="00616198" w:rsidRPr="0076569E" w:rsidRDefault="00097939" w:rsidP="009032D1">
      <w:pPr>
        <w:spacing w:after="0"/>
        <w:ind w:firstLine="708"/>
        <w:rPr>
          <w:rFonts w:ascii="Times New Roman" w:hAnsi="Times New Roman" w:cs="Times New Roman"/>
          <w:b/>
          <w:sz w:val="24"/>
          <w:szCs w:val="24"/>
        </w:rPr>
      </w:pPr>
      <w:r w:rsidRPr="0076569E">
        <w:rPr>
          <w:rFonts w:ascii="Times New Roman" w:hAnsi="Times New Roman" w:cs="Times New Roman"/>
          <w:b/>
          <w:sz w:val="24"/>
          <w:szCs w:val="24"/>
        </w:rPr>
        <w:t>Defteri Kebir :</w:t>
      </w:r>
    </w:p>
    <w:p w14:paraId="46CA9D56" w14:textId="77777777" w:rsidR="0004672E" w:rsidRPr="0004672E" w:rsidRDefault="00097939" w:rsidP="008F1616">
      <w:pPr>
        <w:spacing w:after="0"/>
        <w:rPr>
          <w:rFonts w:ascii="Times New Roman" w:hAnsi="Times New Roman" w:cs="Times New Roman"/>
          <w:sz w:val="12"/>
          <w:szCs w:val="12"/>
        </w:rPr>
      </w:pPr>
      <w:r>
        <w:rPr>
          <w:rFonts w:ascii="Times New Roman" w:hAnsi="Times New Roman" w:cs="Times New Roman"/>
          <w:sz w:val="24"/>
          <w:szCs w:val="24"/>
        </w:rPr>
        <w:tab/>
      </w:r>
    </w:p>
    <w:p w14:paraId="6602BC1D" w14:textId="77777777" w:rsidR="0004672E" w:rsidRDefault="0004672E" w:rsidP="0004672E">
      <w:pPr>
        <w:spacing w:after="0"/>
        <w:ind w:firstLine="708"/>
        <w:rPr>
          <w:rFonts w:ascii="Times New Roman" w:hAnsi="Times New Roman" w:cs="Times New Roman"/>
          <w:sz w:val="24"/>
          <w:szCs w:val="24"/>
        </w:rPr>
      </w:pPr>
      <w:r>
        <w:rPr>
          <w:rFonts w:ascii="Times New Roman" w:hAnsi="Times New Roman" w:cs="Times New Roman"/>
          <w:sz w:val="24"/>
          <w:szCs w:val="24"/>
        </w:rPr>
        <w:t>Madde 68 – Defteri kebir, yevmiye defterine geçirilmiş olan işlemleri buradan alarak sistemli bir surette hesaplara dağıtan ve tasnifli olarak bu hesaplarda toplayan defterdir.</w:t>
      </w:r>
    </w:p>
    <w:p w14:paraId="11F79681" w14:textId="77777777" w:rsidR="0004672E" w:rsidRDefault="0004672E" w:rsidP="008F1616">
      <w:pPr>
        <w:spacing w:after="0"/>
        <w:rPr>
          <w:rFonts w:ascii="Times New Roman" w:hAnsi="Times New Roman" w:cs="Times New Roman"/>
          <w:sz w:val="24"/>
          <w:szCs w:val="24"/>
        </w:rPr>
      </w:pPr>
      <w:r>
        <w:rPr>
          <w:rFonts w:ascii="Times New Roman" w:hAnsi="Times New Roman" w:cs="Times New Roman"/>
          <w:sz w:val="24"/>
          <w:szCs w:val="24"/>
        </w:rPr>
        <w:tab/>
        <w:t>Defteri kebirdeki kayıtların en az aşağıdaki bilgileri ihtiva etmesi şarttır.</w:t>
      </w:r>
    </w:p>
    <w:p w14:paraId="625590E7" w14:textId="77777777" w:rsidR="0004672E" w:rsidRDefault="0004672E" w:rsidP="0004672E">
      <w:pPr>
        <w:pStyle w:val="ListeParagraf"/>
        <w:numPr>
          <w:ilvl w:val="0"/>
          <w:numId w:val="4"/>
        </w:numPr>
        <w:spacing w:after="0"/>
        <w:rPr>
          <w:rFonts w:ascii="Times New Roman" w:hAnsi="Times New Roman" w:cs="Times New Roman"/>
          <w:sz w:val="24"/>
          <w:szCs w:val="24"/>
        </w:rPr>
      </w:pPr>
      <w:r>
        <w:rPr>
          <w:rFonts w:ascii="Times New Roman" w:hAnsi="Times New Roman" w:cs="Times New Roman"/>
          <w:sz w:val="24"/>
          <w:szCs w:val="24"/>
        </w:rPr>
        <w:t>Tarih,</w:t>
      </w:r>
    </w:p>
    <w:p w14:paraId="07A4D70C" w14:textId="77777777" w:rsidR="0004672E" w:rsidRDefault="0004672E" w:rsidP="0004672E">
      <w:pPr>
        <w:pStyle w:val="ListeParagraf"/>
        <w:numPr>
          <w:ilvl w:val="0"/>
          <w:numId w:val="4"/>
        </w:numPr>
        <w:spacing w:after="0"/>
        <w:rPr>
          <w:rFonts w:ascii="Times New Roman" w:hAnsi="Times New Roman" w:cs="Times New Roman"/>
          <w:sz w:val="24"/>
          <w:szCs w:val="24"/>
        </w:rPr>
      </w:pPr>
      <w:r>
        <w:rPr>
          <w:rFonts w:ascii="Times New Roman" w:hAnsi="Times New Roman" w:cs="Times New Roman"/>
          <w:sz w:val="24"/>
          <w:szCs w:val="24"/>
        </w:rPr>
        <w:t>Yevmiye defteri madde numarası,</w:t>
      </w:r>
    </w:p>
    <w:p w14:paraId="59DA94C4" w14:textId="77777777" w:rsidR="0004672E" w:rsidRDefault="0004672E" w:rsidP="0004672E">
      <w:pPr>
        <w:pStyle w:val="ListeParagraf"/>
        <w:numPr>
          <w:ilvl w:val="0"/>
          <w:numId w:val="4"/>
        </w:numPr>
        <w:spacing w:after="0"/>
        <w:rPr>
          <w:rFonts w:ascii="Times New Roman" w:hAnsi="Times New Roman" w:cs="Times New Roman"/>
          <w:sz w:val="24"/>
          <w:szCs w:val="24"/>
        </w:rPr>
      </w:pPr>
      <w:r>
        <w:rPr>
          <w:rFonts w:ascii="Times New Roman" w:hAnsi="Times New Roman" w:cs="Times New Roman"/>
          <w:sz w:val="24"/>
          <w:szCs w:val="24"/>
        </w:rPr>
        <w:t>Meblağ,</w:t>
      </w:r>
    </w:p>
    <w:p w14:paraId="3189FFE4" w14:textId="77777777" w:rsidR="0004672E" w:rsidRDefault="0004672E" w:rsidP="0004672E">
      <w:pPr>
        <w:pStyle w:val="ListeParagraf"/>
        <w:numPr>
          <w:ilvl w:val="0"/>
          <w:numId w:val="4"/>
        </w:numPr>
        <w:spacing w:after="0"/>
        <w:rPr>
          <w:rFonts w:ascii="Times New Roman" w:hAnsi="Times New Roman" w:cs="Times New Roman"/>
          <w:sz w:val="24"/>
          <w:szCs w:val="24"/>
        </w:rPr>
      </w:pPr>
      <w:r>
        <w:rPr>
          <w:rFonts w:ascii="Times New Roman" w:hAnsi="Times New Roman" w:cs="Times New Roman"/>
          <w:sz w:val="24"/>
          <w:szCs w:val="24"/>
        </w:rPr>
        <w:t>Toplu hesaplarda yardımcı nihai hesapların isimleri,</w:t>
      </w:r>
    </w:p>
    <w:p w14:paraId="162A9BC2" w14:textId="77777777" w:rsidR="0004672E" w:rsidRDefault="0004672E" w:rsidP="0004672E">
      <w:pPr>
        <w:spacing w:after="0"/>
        <w:ind w:left="705"/>
        <w:rPr>
          <w:rFonts w:ascii="Times New Roman" w:hAnsi="Times New Roman" w:cs="Times New Roman"/>
          <w:sz w:val="24"/>
          <w:szCs w:val="24"/>
        </w:rPr>
      </w:pPr>
      <w:r>
        <w:rPr>
          <w:rFonts w:ascii="Times New Roman" w:hAnsi="Times New Roman" w:cs="Times New Roman"/>
          <w:sz w:val="24"/>
          <w:szCs w:val="24"/>
        </w:rPr>
        <w:t>Kooperatifin iş hacmine ve hesap durumuna göre yevmiyeli defteri kebir de kullanılabilir.</w:t>
      </w:r>
    </w:p>
    <w:p w14:paraId="7BA6115A" w14:textId="77777777" w:rsidR="0004672E" w:rsidRPr="00CA4DCD" w:rsidRDefault="0004672E" w:rsidP="0004672E">
      <w:pPr>
        <w:spacing w:after="0"/>
        <w:ind w:left="705"/>
        <w:rPr>
          <w:rFonts w:ascii="Times New Roman" w:hAnsi="Times New Roman" w:cs="Times New Roman"/>
          <w:sz w:val="12"/>
          <w:szCs w:val="12"/>
        </w:rPr>
      </w:pPr>
    </w:p>
    <w:p w14:paraId="2CF4AC86" w14:textId="77777777" w:rsidR="0004672E" w:rsidRPr="0076569E" w:rsidRDefault="0004672E" w:rsidP="0004672E">
      <w:pPr>
        <w:spacing w:after="0"/>
        <w:ind w:left="705"/>
        <w:rPr>
          <w:rFonts w:ascii="Times New Roman" w:hAnsi="Times New Roman" w:cs="Times New Roman"/>
          <w:b/>
          <w:sz w:val="24"/>
          <w:szCs w:val="24"/>
        </w:rPr>
      </w:pPr>
      <w:r w:rsidRPr="0076569E">
        <w:rPr>
          <w:rFonts w:ascii="Times New Roman" w:hAnsi="Times New Roman" w:cs="Times New Roman"/>
          <w:b/>
          <w:sz w:val="24"/>
          <w:szCs w:val="24"/>
        </w:rPr>
        <w:t>Envanter Defteri :</w:t>
      </w:r>
    </w:p>
    <w:p w14:paraId="418B49DA" w14:textId="77777777" w:rsidR="0004672E" w:rsidRPr="00CA4DCD" w:rsidRDefault="0004672E" w:rsidP="0004672E">
      <w:pPr>
        <w:spacing w:after="0"/>
        <w:ind w:left="705"/>
        <w:rPr>
          <w:rFonts w:ascii="Times New Roman" w:hAnsi="Times New Roman" w:cs="Times New Roman"/>
          <w:sz w:val="12"/>
          <w:szCs w:val="12"/>
        </w:rPr>
      </w:pPr>
    </w:p>
    <w:p w14:paraId="179CFA61" w14:textId="77777777" w:rsidR="00161C13" w:rsidRDefault="0072426F" w:rsidP="0004672E">
      <w:pPr>
        <w:spacing w:after="0"/>
        <w:ind w:left="705"/>
        <w:rPr>
          <w:rFonts w:ascii="Times New Roman" w:hAnsi="Times New Roman" w:cs="Times New Roman"/>
          <w:sz w:val="24"/>
          <w:szCs w:val="24"/>
        </w:rPr>
      </w:pPr>
      <w:r>
        <w:rPr>
          <w:rFonts w:ascii="Times New Roman" w:hAnsi="Times New Roman" w:cs="Times New Roman"/>
          <w:sz w:val="24"/>
          <w:szCs w:val="24"/>
        </w:rPr>
        <w:t xml:space="preserve">Madde 69 – Envanter </w:t>
      </w:r>
      <w:r w:rsidR="00161C13">
        <w:rPr>
          <w:rFonts w:ascii="Times New Roman" w:hAnsi="Times New Roman" w:cs="Times New Roman"/>
          <w:sz w:val="24"/>
          <w:szCs w:val="24"/>
        </w:rPr>
        <w:t xml:space="preserve"> </w:t>
      </w:r>
      <w:r>
        <w:rPr>
          <w:rFonts w:ascii="Times New Roman" w:hAnsi="Times New Roman" w:cs="Times New Roman"/>
          <w:sz w:val="24"/>
          <w:szCs w:val="24"/>
        </w:rPr>
        <w:t xml:space="preserve">defterine, </w:t>
      </w:r>
      <w:r w:rsidR="00161C13">
        <w:rPr>
          <w:rFonts w:ascii="Times New Roman" w:hAnsi="Times New Roman" w:cs="Times New Roman"/>
          <w:sz w:val="24"/>
          <w:szCs w:val="24"/>
        </w:rPr>
        <w:t xml:space="preserve"> </w:t>
      </w:r>
      <w:r>
        <w:rPr>
          <w:rFonts w:ascii="Times New Roman" w:hAnsi="Times New Roman" w:cs="Times New Roman"/>
          <w:sz w:val="24"/>
          <w:szCs w:val="24"/>
        </w:rPr>
        <w:t>kooperatifin</w:t>
      </w:r>
      <w:r w:rsidR="00161C13">
        <w:rPr>
          <w:rFonts w:ascii="Times New Roman" w:hAnsi="Times New Roman" w:cs="Times New Roman"/>
          <w:sz w:val="24"/>
          <w:szCs w:val="24"/>
        </w:rPr>
        <w:t xml:space="preserve"> </w:t>
      </w:r>
      <w:r>
        <w:rPr>
          <w:rFonts w:ascii="Times New Roman" w:hAnsi="Times New Roman" w:cs="Times New Roman"/>
          <w:sz w:val="24"/>
          <w:szCs w:val="24"/>
        </w:rPr>
        <w:t xml:space="preserve"> açılış </w:t>
      </w:r>
      <w:r w:rsidR="00161C13">
        <w:rPr>
          <w:rFonts w:ascii="Times New Roman" w:hAnsi="Times New Roman" w:cs="Times New Roman"/>
          <w:sz w:val="24"/>
          <w:szCs w:val="24"/>
        </w:rPr>
        <w:t xml:space="preserve"> tarihinde ve müteakiben  </w:t>
      </w:r>
      <w:r>
        <w:rPr>
          <w:rFonts w:ascii="Times New Roman" w:hAnsi="Times New Roman" w:cs="Times New Roman"/>
          <w:sz w:val="24"/>
          <w:szCs w:val="24"/>
        </w:rPr>
        <w:t>her</w:t>
      </w:r>
      <w:r w:rsidR="00161C13">
        <w:rPr>
          <w:rFonts w:ascii="Times New Roman" w:hAnsi="Times New Roman" w:cs="Times New Roman"/>
          <w:sz w:val="24"/>
          <w:szCs w:val="24"/>
        </w:rPr>
        <w:t xml:space="preserve"> </w:t>
      </w:r>
      <w:r>
        <w:rPr>
          <w:rFonts w:ascii="Times New Roman" w:hAnsi="Times New Roman" w:cs="Times New Roman"/>
          <w:sz w:val="24"/>
          <w:szCs w:val="24"/>
        </w:rPr>
        <w:t xml:space="preserve"> hesap</w:t>
      </w:r>
    </w:p>
    <w:p w14:paraId="7C3E07F8" w14:textId="77777777" w:rsidR="0072426F" w:rsidRDefault="00161C13" w:rsidP="0072426F">
      <w:pPr>
        <w:spacing w:after="0"/>
        <w:rPr>
          <w:rFonts w:ascii="Times New Roman" w:hAnsi="Times New Roman" w:cs="Times New Roman"/>
          <w:sz w:val="24"/>
          <w:szCs w:val="24"/>
        </w:rPr>
      </w:pPr>
      <w:r>
        <w:rPr>
          <w:rFonts w:ascii="Times New Roman" w:hAnsi="Times New Roman" w:cs="Times New Roman"/>
          <w:sz w:val="24"/>
          <w:szCs w:val="24"/>
        </w:rPr>
        <w:t>d</w:t>
      </w:r>
      <w:r w:rsidR="0072426F">
        <w:rPr>
          <w:rFonts w:ascii="Times New Roman" w:hAnsi="Times New Roman" w:cs="Times New Roman"/>
          <w:sz w:val="24"/>
          <w:szCs w:val="24"/>
        </w:rPr>
        <w:t>önemi sonunda çıkarılan envanterler ve bilançolar kaydolunur.</w:t>
      </w:r>
    </w:p>
    <w:p w14:paraId="72C49FCA" w14:textId="77777777" w:rsidR="0072426F" w:rsidRDefault="0072426F" w:rsidP="0072426F">
      <w:pPr>
        <w:spacing w:after="0"/>
        <w:rPr>
          <w:rFonts w:ascii="Times New Roman" w:hAnsi="Times New Roman" w:cs="Times New Roman"/>
          <w:sz w:val="24"/>
          <w:szCs w:val="24"/>
        </w:rPr>
      </w:pPr>
      <w:r>
        <w:rPr>
          <w:rFonts w:ascii="Times New Roman" w:hAnsi="Times New Roman" w:cs="Times New Roman"/>
          <w:sz w:val="24"/>
          <w:szCs w:val="24"/>
        </w:rPr>
        <w:tab/>
        <w:t>Kanunda aksine hüküm olmadıkça hesap dönemi sonu için çıkarılacak envanter ve bilançoların ertesi hesap döneminin ilk üç ayı içinde tamamlanmış olması gerekir.</w:t>
      </w:r>
    </w:p>
    <w:p w14:paraId="7C32FB65" w14:textId="77777777" w:rsidR="0072426F" w:rsidRDefault="0072426F" w:rsidP="0072426F">
      <w:pPr>
        <w:spacing w:after="0"/>
        <w:rPr>
          <w:rFonts w:ascii="Times New Roman" w:hAnsi="Times New Roman" w:cs="Times New Roman"/>
          <w:sz w:val="24"/>
          <w:szCs w:val="24"/>
        </w:rPr>
      </w:pPr>
      <w:r>
        <w:rPr>
          <w:rFonts w:ascii="Times New Roman" w:hAnsi="Times New Roman" w:cs="Times New Roman"/>
          <w:sz w:val="24"/>
          <w:szCs w:val="24"/>
        </w:rPr>
        <w:tab/>
        <w:t xml:space="preserve">Envanter defterine geçirilen envanter ve </w:t>
      </w:r>
      <w:r w:rsidR="00CA4DCD">
        <w:rPr>
          <w:rFonts w:ascii="Times New Roman" w:hAnsi="Times New Roman" w:cs="Times New Roman"/>
          <w:sz w:val="24"/>
          <w:szCs w:val="24"/>
        </w:rPr>
        <w:t>bilanço, yönetim kurulunca imza ve notere ibraz olunur. Noterce son kaydın altına “görülmüştür” sözü yazılarak mühür ve imza ile tasdik ettirmek şarttır.</w:t>
      </w:r>
    </w:p>
    <w:p w14:paraId="4AE34B00" w14:textId="77777777" w:rsidR="00CA4DCD" w:rsidRPr="00CA4DCD" w:rsidRDefault="00CA4DCD" w:rsidP="0072426F">
      <w:pPr>
        <w:spacing w:after="0"/>
        <w:rPr>
          <w:rFonts w:ascii="Times New Roman" w:hAnsi="Times New Roman" w:cs="Times New Roman"/>
          <w:sz w:val="12"/>
          <w:szCs w:val="12"/>
        </w:rPr>
      </w:pPr>
    </w:p>
    <w:p w14:paraId="0CC11BD7" w14:textId="77777777" w:rsidR="00CA4DCD" w:rsidRPr="0076569E" w:rsidRDefault="00CA4DCD" w:rsidP="0072426F">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Karar Defteri :</w:t>
      </w:r>
    </w:p>
    <w:p w14:paraId="6755BC9A" w14:textId="77777777" w:rsidR="00CA4DCD" w:rsidRPr="00CA4DCD" w:rsidRDefault="00CA4DCD" w:rsidP="0072426F">
      <w:pPr>
        <w:spacing w:after="0"/>
        <w:rPr>
          <w:rFonts w:ascii="Times New Roman" w:hAnsi="Times New Roman" w:cs="Times New Roman"/>
          <w:sz w:val="12"/>
          <w:szCs w:val="12"/>
        </w:rPr>
      </w:pPr>
    </w:p>
    <w:p w14:paraId="5F31544F" w14:textId="77777777" w:rsidR="00CA4DCD" w:rsidRDefault="00CA4DCD" w:rsidP="0072426F">
      <w:pPr>
        <w:spacing w:after="0"/>
        <w:rPr>
          <w:rFonts w:ascii="Times New Roman" w:hAnsi="Times New Roman" w:cs="Times New Roman"/>
          <w:sz w:val="24"/>
          <w:szCs w:val="24"/>
        </w:rPr>
      </w:pPr>
      <w:r>
        <w:rPr>
          <w:rFonts w:ascii="Times New Roman" w:hAnsi="Times New Roman" w:cs="Times New Roman"/>
          <w:sz w:val="24"/>
          <w:szCs w:val="24"/>
        </w:rPr>
        <w:tab/>
        <w:t>Madde 70 – Karar defterine genel kurul ve yönetim kurulu tarafından görüşmeler sonucunda verilen kararlar yazılır.</w:t>
      </w:r>
    </w:p>
    <w:p w14:paraId="027C37EA" w14:textId="77777777" w:rsidR="00CA4DCD" w:rsidRDefault="00CA4DCD" w:rsidP="0072426F">
      <w:pPr>
        <w:spacing w:after="0"/>
        <w:rPr>
          <w:rFonts w:ascii="Times New Roman" w:hAnsi="Times New Roman" w:cs="Times New Roman"/>
          <w:sz w:val="24"/>
          <w:szCs w:val="24"/>
        </w:rPr>
      </w:pPr>
      <w:r>
        <w:rPr>
          <w:rFonts w:ascii="Times New Roman" w:hAnsi="Times New Roman" w:cs="Times New Roman"/>
          <w:sz w:val="24"/>
          <w:szCs w:val="24"/>
        </w:rPr>
        <w:tab/>
        <w:t>Yönetim kurulu karar defteri ve genel kurul karar defteri olarak ayrı ayrı tutulur.</w:t>
      </w:r>
    </w:p>
    <w:p w14:paraId="7279BDFB" w14:textId="77777777" w:rsidR="00CA4DCD" w:rsidRDefault="00CA4DCD" w:rsidP="0072426F">
      <w:pPr>
        <w:spacing w:after="0"/>
        <w:rPr>
          <w:rFonts w:ascii="Times New Roman" w:hAnsi="Times New Roman" w:cs="Times New Roman"/>
          <w:sz w:val="24"/>
          <w:szCs w:val="24"/>
        </w:rPr>
      </w:pPr>
      <w:r>
        <w:rPr>
          <w:rFonts w:ascii="Times New Roman" w:hAnsi="Times New Roman" w:cs="Times New Roman"/>
          <w:sz w:val="24"/>
          <w:szCs w:val="24"/>
        </w:rPr>
        <w:tab/>
        <w:t>Genel kurul karar defterine, yönetim kurulunca aslına uygunluğu tasdik ettirilmiş olarak gene</w:t>
      </w:r>
      <w:r w:rsidR="001F2A29">
        <w:rPr>
          <w:rFonts w:ascii="Times New Roman" w:hAnsi="Times New Roman" w:cs="Times New Roman"/>
          <w:sz w:val="24"/>
          <w:szCs w:val="24"/>
        </w:rPr>
        <w:t>l kurul tutanakları yazılır veya yapıştırılır.</w:t>
      </w:r>
    </w:p>
    <w:p w14:paraId="437A4C4F" w14:textId="77777777" w:rsidR="001F2A29" w:rsidRPr="001F2A29" w:rsidRDefault="001F2A29" w:rsidP="0072426F">
      <w:pPr>
        <w:spacing w:after="0"/>
        <w:rPr>
          <w:rFonts w:ascii="Times New Roman" w:hAnsi="Times New Roman" w:cs="Times New Roman"/>
          <w:sz w:val="12"/>
          <w:szCs w:val="12"/>
        </w:rPr>
      </w:pPr>
    </w:p>
    <w:p w14:paraId="45CE427F" w14:textId="77777777" w:rsidR="001F2A29" w:rsidRPr="0076569E" w:rsidRDefault="001F2A29" w:rsidP="0072426F">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Ortaklar Defteri :</w:t>
      </w:r>
    </w:p>
    <w:p w14:paraId="14D9ED23" w14:textId="77777777" w:rsidR="001F2A29" w:rsidRPr="001F2A29" w:rsidRDefault="001F2A29" w:rsidP="0072426F">
      <w:pPr>
        <w:spacing w:after="0"/>
        <w:rPr>
          <w:rFonts w:ascii="Times New Roman" w:hAnsi="Times New Roman" w:cs="Times New Roman"/>
          <w:sz w:val="12"/>
          <w:szCs w:val="12"/>
        </w:rPr>
      </w:pPr>
    </w:p>
    <w:p w14:paraId="076B19E1" w14:textId="77777777" w:rsidR="001F2A29" w:rsidRDefault="001F2A29" w:rsidP="0072426F">
      <w:pPr>
        <w:spacing w:after="0"/>
        <w:rPr>
          <w:rFonts w:ascii="Times New Roman" w:hAnsi="Times New Roman" w:cs="Times New Roman"/>
          <w:sz w:val="24"/>
          <w:szCs w:val="24"/>
        </w:rPr>
      </w:pPr>
      <w:r>
        <w:rPr>
          <w:rFonts w:ascii="Times New Roman" w:hAnsi="Times New Roman" w:cs="Times New Roman"/>
          <w:sz w:val="24"/>
          <w:szCs w:val="24"/>
        </w:rPr>
        <w:tab/>
        <w:t>Madde 71 – Ortaklar defterine, her ortağın adı-soyadı, iş ve konut adresi, kooperatife giriş ve çıkış tarihleri ile yatırdığı veya çektiği paralar tarih sırasıyla yazılır.</w:t>
      </w:r>
    </w:p>
    <w:p w14:paraId="32CC8F20" w14:textId="77777777" w:rsidR="009032D1" w:rsidRDefault="009032D1" w:rsidP="0072426F">
      <w:pPr>
        <w:spacing w:after="0"/>
        <w:rPr>
          <w:rFonts w:ascii="Times New Roman" w:hAnsi="Times New Roman" w:cs="Times New Roman"/>
          <w:sz w:val="24"/>
          <w:szCs w:val="24"/>
        </w:rPr>
      </w:pPr>
      <w:r>
        <w:rPr>
          <w:rFonts w:ascii="Times New Roman" w:hAnsi="Times New Roman" w:cs="Times New Roman"/>
          <w:sz w:val="24"/>
          <w:szCs w:val="24"/>
        </w:rPr>
        <w:tab/>
        <w:t>Çıkarılan ortaklarla ilgili çıkarma kararının gerekçeli olarak bu deftere yazılması ve çıkarma işleminin kesinleştiği tarihin gösterilmesi gerekir.</w:t>
      </w:r>
    </w:p>
    <w:p w14:paraId="6C9B95EA" w14:textId="77777777" w:rsidR="001A3E67" w:rsidRDefault="001F2A29" w:rsidP="0004672E">
      <w:pPr>
        <w:spacing w:after="0"/>
        <w:rPr>
          <w:rFonts w:ascii="Times New Roman" w:hAnsi="Times New Roman" w:cs="Times New Roman"/>
          <w:sz w:val="24"/>
          <w:szCs w:val="24"/>
        </w:rPr>
      </w:pPr>
      <w:r>
        <w:rPr>
          <w:rFonts w:ascii="Times New Roman" w:hAnsi="Times New Roman" w:cs="Times New Roman"/>
          <w:sz w:val="24"/>
          <w:szCs w:val="24"/>
        </w:rPr>
        <w:tab/>
      </w:r>
    </w:p>
    <w:p w14:paraId="27D3234D" w14:textId="77777777" w:rsidR="008F798F" w:rsidRPr="0076569E" w:rsidRDefault="008F798F" w:rsidP="001A3E67">
      <w:pPr>
        <w:spacing w:after="0"/>
        <w:ind w:firstLine="708"/>
        <w:rPr>
          <w:rFonts w:ascii="Times New Roman" w:hAnsi="Times New Roman" w:cs="Times New Roman"/>
          <w:b/>
          <w:sz w:val="24"/>
          <w:szCs w:val="24"/>
        </w:rPr>
      </w:pPr>
      <w:r w:rsidRPr="0076569E">
        <w:rPr>
          <w:rFonts w:ascii="Times New Roman" w:hAnsi="Times New Roman" w:cs="Times New Roman"/>
          <w:b/>
          <w:sz w:val="24"/>
          <w:szCs w:val="24"/>
        </w:rPr>
        <w:t>Defteri Tasdik Ettirme Yükümlülüğü :</w:t>
      </w:r>
    </w:p>
    <w:p w14:paraId="69FE0D06" w14:textId="77777777" w:rsidR="008F798F" w:rsidRPr="002D3B35" w:rsidRDefault="008F798F" w:rsidP="0004672E">
      <w:pPr>
        <w:spacing w:after="0"/>
        <w:rPr>
          <w:rFonts w:ascii="Times New Roman" w:hAnsi="Times New Roman" w:cs="Times New Roman"/>
          <w:sz w:val="12"/>
          <w:szCs w:val="12"/>
        </w:rPr>
      </w:pPr>
    </w:p>
    <w:p w14:paraId="52468708" w14:textId="77777777" w:rsidR="002D3B35" w:rsidRDefault="008F798F" w:rsidP="0004672E">
      <w:pPr>
        <w:spacing w:after="0"/>
        <w:rPr>
          <w:rFonts w:ascii="Times New Roman" w:hAnsi="Times New Roman" w:cs="Times New Roman"/>
          <w:sz w:val="24"/>
          <w:szCs w:val="24"/>
        </w:rPr>
      </w:pPr>
      <w:r>
        <w:rPr>
          <w:rFonts w:ascii="Times New Roman" w:hAnsi="Times New Roman" w:cs="Times New Roman"/>
          <w:sz w:val="24"/>
          <w:szCs w:val="24"/>
        </w:rPr>
        <w:tab/>
        <w:t xml:space="preserve">Madde 72 – Kooperatifin tutmak zorunda olduğu yevmiye defteri, defteri kebir, envanter defteri </w:t>
      </w:r>
      <w:r w:rsidR="002D3B35">
        <w:rPr>
          <w:rFonts w:ascii="Times New Roman" w:hAnsi="Times New Roman" w:cs="Times New Roman"/>
          <w:sz w:val="24"/>
          <w:szCs w:val="24"/>
        </w:rPr>
        <w:t>ve her iki karar defteri kullanılmaya başlanılmadan önce notere ibraz olunur. Noter bu defterleri mühür ve imzasıyla tasdik eder.</w:t>
      </w:r>
    </w:p>
    <w:p w14:paraId="76B70E4D" w14:textId="77777777" w:rsidR="002D3B35" w:rsidRDefault="002D3B35" w:rsidP="0004672E">
      <w:pPr>
        <w:spacing w:after="0"/>
        <w:rPr>
          <w:rFonts w:ascii="Times New Roman" w:hAnsi="Times New Roman" w:cs="Times New Roman"/>
          <w:sz w:val="12"/>
          <w:szCs w:val="12"/>
        </w:rPr>
      </w:pPr>
    </w:p>
    <w:p w14:paraId="67AC9C5A" w14:textId="77777777" w:rsidR="00161C13" w:rsidRDefault="00161C13" w:rsidP="0004672E">
      <w:pPr>
        <w:spacing w:after="0"/>
        <w:rPr>
          <w:rFonts w:ascii="Times New Roman" w:hAnsi="Times New Roman" w:cs="Times New Roman"/>
          <w:sz w:val="12"/>
          <w:szCs w:val="12"/>
        </w:rPr>
      </w:pPr>
    </w:p>
    <w:p w14:paraId="63F7169D" w14:textId="77777777" w:rsidR="00161C13" w:rsidRPr="002D3B35" w:rsidRDefault="00161C13" w:rsidP="0004672E">
      <w:pPr>
        <w:spacing w:after="0"/>
        <w:rPr>
          <w:rFonts w:ascii="Times New Roman" w:hAnsi="Times New Roman" w:cs="Times New Roman"/>
          <w:sz w:val="12"/>
          <w:szCs w:val="12"/>
        </w:rPr>
      </w:pPr>
    </w:p>
    <w:p w14:paraId="192B70C9" w14:textId="77777777" w:rsidR="002D3B35" w:rsidRPr="0076569E" w:rsidRDefault="002D3B35" w:rsidP="0004672E">
      <w:pPr>
        <w:spacing w:after="0"/>
        <w:rPr>
          <w:rFonts w:ascii="Times New Roman" w:hAnsi="Times New Roman" w:cs="Times New Roman"/>
          <w:b/>
          <w:sz w:val="24"/>
          <w:szCs w:val="24"/>
        </w:rPr>
      </w:pPr>
      <w:r>
        <w:rPr>
          <w:rFonts w:ascii="Times New Roman" w:hAnsi="Times New Roman" w:cs="Times New Roman"/>
          <w:sz w:val="24"/>
          <w:szCs w:val="24"/>
        </w:rPr>
        <w:lastRenderedPageBreak/>
        <w:tab/>
      </w:r>
      <w:r w:rsidRPr="0076569E">
        <w:rPr>
          <w:rFonts w:ascii="Times New Roman" w:hAnsi="Times New Roman" w:cs="Times New Roman"/>
          <w:b/>
          <w:sz w:val="24"/>
          <w:szCs w:val="24"/>
        </w:rPr>
        <w:t>Defter ve Belgelerin Saklanması :</w:t>
      </w:r>
    </w:p>
    <w:p w14:paraId="32928A24" w14:textId="77777777" w:rsidR="002D3B35" w:rsidRPr="002D3B35" w:rsidRDefault="002D3B35" w:rsidP="0004672E">
      <w:pPr>
        <w:spacing w:after="0"/>
        <w:rPr>
          <w:rFonts w:ascii="Times New Roman" w:hAnsi="Times New Roman" w:cs="Times New Roman"/>
          <w:sz w:val="12"/>
          <w:szCs w:val="12"/>
        </w:rPr>
      </w:pPr>
    </w:p>
    <w:p w14:paraId="3ACA469E" w14:textId="77777777" w:rsidR="002D3B35" w:rsidRDefault="002D3B35" w:rsidP="0004672E">
      <w:pPr>
        <w:spacing w:after="0"/>
        <w:rPr>
          <w:rFonts w:ascii="Times New Roman" w:hAnsi="Times New Roman" w:cs="Times New Roman"/>
          <w:sz w:val="24"/>
          <w:szCs w:val="24"/>
        </w:rPr>
      </w:pPr>
      <w:r>
        <w:rPr>
          <w:rFonts w:ascii="Times New Roman" w:hAnsi="Times New Roman" w:cs="Times New Roman"/>
          <w:sz w:val="24"/>
          <w:szCs w:val="24"/>
        </w:rPr>
        <w:tab/>
        <w:t>Madde 73 – Kooperatif ile ilgili yazı, mektup, telgraf, fatura, cetvel, senet, makbuz</w:t>
      </w:r>
      <w:r w:rsidR="009A3CE1">
        <w:rPr>
          <w:rFonts w:ascii="Times New Roman" w:hAnsi="Times New Roman" w:cs="Times New Roman"/>
          <w:sz w:val="24"/>
          <w:szCs w:val="24"/>
        </w:rPr>
        <w:t>, tutanak, şartname, proje, hak</w:t>
      </w:r>
      <w:r>
        <w:rPr>
          <w:rFonts w:ascii="Times New Roman" w:hAnsi="Times New Roman" w:cs="Times New Roman"/>
          <w:sz w:val="24"/>
          <w:szCs w:val="24"/>
        </w:rPr>
        <w:t>ediş, fiş gibi belgelerle ödemeleri gösteren belgeler, mukavele, taahhüt, kefalet, sair teminat senetleri ve mahkeme ilamları gibi belgeler muntazam bir şekilde dosya halinde muhafaza edilir.</w:t>
      </w:r>
    </w:p>
    <w:p w14:paraId="7D03F66F" w14:textId="77777777" w:rsidR="002D3B35" w:rsidRDefault="002D3B35" w:rsidP="0004672E">
      <w:pPr>
        <w:spacing w:after="0"/>
        <w:rPr>
          <w:rFonts w:ascii="Times New Roman" w:hAnsi="Times New Roman" w:cs="Times New Roman"/>
          <w:sz w:val="24"/>
          <w:szCs w:val="24"/>
        </w:rPr>
      </w:pPr>
      <w:r>
        <w:rPr>
          <w:rFonts w:ascii="Times New Roman" w:hAnsi="Times New Roman" w:cs="Times New Roman"/>
          <w:sz w:val="24"/>
          <w:szCs w:val="24"/>
        </w:rPr>
        <w:tab/>
        <w:t>Bu belgelerle defterler son kayıt tarihinden itibaren on yıl geçinceye kadar saklanır. Kooperatifin sona ermesi halinde ilgili belgeler saklanmak üzere kooperatif merkezinin bulunduğu yerdeki İl Sanayi ve Ticaret Müdürlüğüne tevdi olunur.</w:t>
      </w:r>
    </w:p>
    <w:p w14:paraId="1C11F4C4" w14:textId="77777777" w:rsidR="00B8428E" w:rsidRDefault="00B8428E" w:rsidP="0004672E">
      <w:pPr>
        <w:spacing w:after="0"/>
        <w:rPr>
          <w:rFonts w:ascii="Times New Roman" w:hAnsi="Times New Roman" w:cs="Times New Roman"/>
          <w:sz w:val="24"/>
          <w:szCs w:val="24"/>
        </w:rPr>
      </w:pPr>
    </w:p>
    <w:p w14:paraId="77E7C12A" w14:textId="77777777" w:rsidR="00B8428E" w:rsidRDefault="00B8428E" w:rsidP="00B8428E">
      <w:pPr>
        <w:spacing w:after="0"/>
        <w:jc w:val="center"/>
        <w:rPr>
          <w:rFonts w:ascii="Times New Roman" w:hAnsi="Times New Roman" w:cs="Times New Roman"/>
          <w:sz w:val="24"/>
          <w:szCs w:val="24"/>
        </w:rPr>
      </w:pPr>
    </w:p>
    <w:p w14:paraId="10EA70C8" w14:textId="77777777" w:rsidR="00B8428E" w:rsidRDefault="00B8428E" w:rsidP="00B8428E">
      <w:pPr>
        <w:spacing w:after="0"/>
        <w:jc w:val="center"/>
        <w:rPr>
          <w:rFonts w:ascii="Times New Roman" w:hAnsi="Times New Roman" w:cs="Times New Roman"/>
          <w:sz w:val="24"/>
          <w:szCs w:val="24"/>
        </w:rPr>
      </w:pPr>
      <w:r>
        <w:rPr>
          <w:rFonts w:ascii="Times New Roman" w:hAnsi="Times New Roman" w:cs="Times New Roman"/>
          <w:sz w:val="24"/>
          <w:szCs w:val="24"/>
        </w:rPr>
        <w:t>ALTINCI BÖLÜM</w:t>
      </w:r>
    </w:p>
    <w:p w14:paraId="0CF55A56" w14:textId="77777777" w:rsidR="00B8428E" w:rsidRDefault="00B8428E" w:rsidP="00B8428E">
      <w:pPr>
        <w:spacing w:after="0"/>
        <w:jc w:val="center"/>
        <w:rPr>
          <w:rFonts w:ascii="Times New Roman" w:hAnsi="Times New Roman" w:cs="Times New Roman"/>
          <w:sz w:val="24"/>
          <w:szCs w:val="24"/>
        </w:rPr>
      </w:pPr>
    </w:p>
    <w:p w14:paraId="3B975921" w14:textId="77777777" w:rsidR="00B8428E" w:rsidRDefault="00B8428E" w:rsidP="00B8428E">
      <w:pPr>
        <w:spacing w:after="0"/>
        <w:jc w:val="center"/>
        <w:rPr>
          <w:rFonts w:ascii="Times New Roman" w:hAnsi="Times New Roman" w:cs="Times New Roman"/>
          <w:sz w:val="24"/>
          <w:szCs w:val="24"/>
        </w:rPr>
      </w:pPr>
      <w:r>
        <w:rPr>
          <w:rFonts w:ascii="Times New Roman" w:hAnsi="Times New Roman" w:cs="Times New Roman"/>
          <w:sz w:val="24"/>
          <w:szCs w:val="24"/>
        </w:rPr>
        <w:t>DAĞILMA VE TASFİYE</w:t>
      </w:r>
    </w:p>
    <w:p w14:paraId="38431032" w14:textId="77777777" w:rsidR="00B8428E" w:rsidRDefault="00B8428E" w:rsidP="00B8428E">
      <w:pPr>
        <w:spacing w:after="0"/>
        <w:rPr>
          <w:rFonts w:ascii="Times New Roman" w:hAnsi="Times New Roman" w:cs="Times New Roman"/>
          <w:sz w:val="24"/>
          <w:szCs w:val="24"/>
        </w:rPr>
      </w:pPr>
    </w:p>
    <w:p w14:paraId="7FD11365" w14:textId="77777777" w:rsidR="00B8428E" w:rsidRPr="0076569E" w:rsidRDefault="00B8428E" w:rsidP="00B8428E">
      <w:pPr>
        <w:spacing w:after="0"/>
        <w:ind w:firstLine="708"/>
        <w:rPr>
          <w:rFonts w:ascii="Times New Roman" w:hAnsi="Times New Roman" w:cs="Times New Roman"/>
          <w:b/>
          <w:sz w:val="24"/>
          <w:szCs w:val="24"/>
        </w:rPr>
      </w:pPr>
      <w:r w:rsidRPr="0076569E">
        <w:rPr>
          <w:rFonts w:ascii="Times New Roman" w:hAnsi="Times New Roman" w:cs="Times New Roman"/>
          <w:b/>
          <w:sz w:val="24"/>
          <w:szCs w:val="24"/>
        </w:rPr>
        <w:t>Birleşme ve Devir :</w:t>
      </w:r>
    </w:p>
    <w:p w14:paraId="12E2039A" w14:textId="77777777" w:rsidR="00B8428E" w:rsidRPr="00251331" w:rsidRDefault="00B8428E" w:rsidP="00B8428E">
      <w:pPr>
        <w:spacing w:after="0"/>
        <w:ind w:firstLine="708"/>
        <w:rPr>
          <w:rFonts w:ascii="Times New Roman" w:hAnsi="Times New Roman" w:cs="Times New Roman"/>
          <w:sz w:val="12"/>
          <w:szCs w:val="12"/>
        </w:rPr>
      </w:pPr>
    </w:p>
    <w:p w14:paraId="03B0F2CE" w14:textId="77777777" w:rsidR="002D3B35" w:rsidRDefault="00B8428E" w:rsidP="0004672E">
      <w:pPr>
        <w:spacing w:after="0"/>
        <w:rPr>
          <w:rFonts w:ascii="Times New Roman" w:hAnsi="Times New Roman" w:cs="Times New Roman"/>
          <w:sz w:val="24"/>
          <w:szCs w:val="24"/>
        </w:rPr>
      </w:pPr>
      <w:r>
        <w:rPr>
          <w:rFonts w:ascii="Times New Roman" w:hAnsi="Times New Roman" w:cs="Times New Roman"/>
          <w:sz w:val="24"/>
          <w:szCs w:val="24"/>
        </w:rPr>
        <w:tab/>
        <w:t xml:space="preserve">Madde 74 – Genel kurul, kooperatifin konu ve amaçları ile ilgili diğer bir kooperatifle birleşmesine veya bir kamu tüzel kişine devredilmesine karar verebilir. Bu hallerde, 1163 sayılı Kanunun 84 üncü ve 85 inci maddelerine </w:t>
      </w:r>
      <w:r w:rsidR="00251331">
        <w:rPr>
          <w:rFonts w:ascii="Times New Roman" w:hAnsi="Times New Roman" w:cs="Times New Roman"/>
          <w:sz w:val="24"/>
          <w:szCs w:val="24"/>
        </w:rPr>
        <w:t>göre işlem yapılır.</w:t>
      </w:r>
    </w:p>
    <w:p w14:paraId="365F83BB" w14:textId="77777777" w:rsidR="00251331" w:rsidRPr="001A3E67" w:rsidRDefault="00251331" w:rsidP="0004672E">
      <w:pPr>
        <w:spacing w:after="0"/>
        <w:rPr>
          <w:rFonts w:ascii="Times New Roman" w:hAnsi="Times New Roman" w:cs="Times New Roman"/>
          <w:sz w:val="12"/>
          <w:szCs w:val="12"/>
        </w:rPr>
      </w:pPr>
    </w:p>
    <w:p w14:paraId="094D6DEF" w14:textId="77777777" w:rsidR="00251331" w:rsidRPr="0076569E" w:rsidRDefault="00251331" w:rsidP="0004672E">
      <w:pPr>
        <w:spacing w:after="0"/>
        <w:rPr>
          <w:rFonts w:ascii="Times New Roman" w:hAnsi="Times New Roman" w:cs="Times New Roman"/>
          <w:b/>
          <w:sz w:val="24"/>
          <w:szCs w:val="24"/>
        </w:rPr>
      </w:pPr>
      <w:r>
        <w:rPr>
          <w:rFonts w:ascii="Times New Roman" w:hAnsi="Times New Roman" w:cs="Times New Roman"/>
          <w:sz w:val="24"/>
          <w:szCs w:val="24"/>
        </w:rPr>
        <w:tab/>
      </w:r>
      <w:r w:rsidRPr="0076569E">
        <w:rPr>
          <w:rFonts w:ascii="Times New Roman" w:hAnsi="Times New Roman" w:cs="Times New Roman"/>
          <w:b/>
          <w:sz w:val="24"/>
          <w:szCs w:val="24"/>
        </w:rPr>
        <w:t>Dağılma Sebepleri :</w:t>
      </w:r>
    </w:p>
    <w:p w14:paraId="7A7F2ADC" w14:textId="77777777" w:rsidR="00251331" w:rsidRPr="001A3E67" w:rsidRDefault="00251331" w:rsidP="0004672E">
      <w:pPr>
        <w:spacing w:after="0"/>
        <w:rPr>
          <w:rFonts w:ascii="Times New Roman" w:hAnsi="Times New Roman" w:cs="Times New Roman"/>
          <w:sz w:val="12"/>
          <w:szCs w:val="12"/>
        </w:rPr>
      </w:pPr>
      <w:r>
        <w:rPr>
          <w:rFonts w:ascii="Times New Roman" w:hAnsi="Times New Roman" w:cs="Times New Roman"/>
          <w:sz w:val="24"/>
          <w:szCs w:val="24"/>
        </w:rPr>
        <w:tab/>
      </w:r>
    </w:p>
    <w:p w14:paraId="7B9C2D3C" w14:textId="77777777" w:rsidR="00251331" w:rsidRDefault="00251331" w:rsidP="0004672E">
      <w:pPr>
        <w:spacing w:after="0"/>
        <w:rPr>
          <w:rFonts w:ascii="Times New Roman" w:hAnsi="Times New Roman" w:cs="Times New Roman"/>
          <w:sz w:val="24"/>
          <w:szCs w:val="24"/>
        </w:rPr>
      </w:pPr>
      <w:r>
        <w:rPr>
          <w:rFonts w:ascii="Times New Roman" w:hAnsi="Times New Roman" w:cs="Times New Roman"/>
          <w:sz w:val="24"/>
          <w:szCs w:val="24"/>
        </w:rPr>
        <w:tab/>
        <w:t>Madde 75 – Kooperatif  :</w:t>
      </w:r>
    </w:p>
    <w:p w14:paraId="3180459E" w14:textId="77777777" w:rsidR="00251331" w:rsidRDefault="00251331" w:rsidP="0004672E">
      <w:pPr>
        <w:spacing w:after="0"/>
        <w:rPr>
          <w:rFonts w:ascii="Times New Roman" w:hAnsi="Times New Roman" w:cs="Times New Roman"/>
          <w:sz w:val="24"/>
          <w:szCs w:val="24"/>
        </w:rPr>
      </w:pPr>
      <w:r>
        <w:rPr>
          <w:rFonts w:ascii="Times New Roman" w:hAnsi="Times New Roman" w:cs="Times New Roman"/>
          <w:sz w:val="24"/>
          <w:szCs w:val="24"/>
        </w:rPr>
        <w:tab/>
        <w:t>1 – Ortak sayısının 7’den aşağı düşmesi üzerine,</w:t>
      </w:r>
    </w:p>
    <w:p w14:paraId="20FB8AC1" w14:textId="77777777" w:rsidR="00251331" w:rsidRDefault="00251331" w:rsidP="0004672E">
      <w:pPr>
        <w:spacing w:after="0"/>
        <w:rPr>
          <w:rFonts w:ascii="Times New Roman" w:hAnsi="Times New Roman" w:cs="Times New Roman"/>
          <w:sz w:val="24"/>
          <w:szCs w:val="24"/>
        </w:rPr>
      </w:pPr>
      <w:r>
        <w:rPr>
          <w:rFonts w:ascii="Times New Roman" w:hAnsi="Times New Roman" w:cs="Times New Roman"/>
          <w:sz w:val="24"/>
          <w:szCs w:val="24"/>
        </w:rPr>
        <w:tab/>
        <w:t>2 – Genel kurul kararıyla,</w:t>
      </w:r>
    </w:p>
    <w:p w14:paraId="6D06C51C" w14:textId="77777777" w:rsidR="00251331" w:rsidRDefault="00251331" w:rsidP="0004672E">
      <w:pPr>
        <w:spacing w:after="0"/>
        <w:rPr>
          <w:rFonts w:ascii="Times New Roman" w:hAnsi="Times New Roman" w:cs="Times New Roman"/>
          <w:sz w:val="24"/>
          <w:szCs w:val="24"/>
        </w:rPr>
      </w:pPr>
      <w:r>
        <w:rPr>
          <w:rFonts w:ascii="Times New Roman" w:hAnsi="Times New Roman" w:cs="Times New Roman"/>
          <w:sz w:val="24"/>
          <w:szCs w:val="24"/>
        </w:rPr>
        <w:tab/>
        <w:t>3 – İflasın açılmasıyla,</w:t>
      </w:r>
    </w:p>
    <w:p w14:paraId="37C4A973" w14:textId="77777777" w:rsidR="00251331" w:rsidRDefault="00251331" w:rsidP="0004672E">
      <w:pPr>
        <w:spacing w:after="0"/>
        <w:rPr>
          <w:rFonts w:ascii="Times New Roman" w:hAnsi="Times New Roman" w:cs="Times New Roman"/>
          <w:sz w:val="24"/>
          <w:szCs w:val="24"/>
        </w:rPr>
      </w:pPr>
      <w:r>
        <w:rPr>
          <w:rFonts w:ascii="Times New Roman" w:hAnsi="Times New Roman" w:cs="Times New Roman"/>
          <w:sz w:val="24"/>
          <w:szCs w:val="24"/>
        </w:rPr>
        <w:tab/>
        <w:t>4 – Kanunlarda öngörülen diğer hallerde, Sanayi ve Ticaret Bakanlığının</w:t>
      </w:r>
      <w:r w:rsidR="001A3E67">
        <w:rPr>
          <w:rFonts w:ascii="Times New Roman" w:hAnsi="Times New Roman" w:cs="Times New Roman"/>
          <w:sz w:val="24"/>
          <w:szCs w:val="24"/>
        </w:rPr>
        <w:t xml:space="preserve"> mahkemeden alacağı karar üzerine,</w:t>
      </w:r>
    </w:p>
    <w:p w14:paraId="0EA5785F" w14:textId="77777777" w:rsidR="001A3E67" w:rsidRDefault="001A3E67" w:rsidP="0004672E">
      <w:pPr>
        <w:spacing w:after="0"/>
        <w:rPr>
          <w:rFonts w:ascii="Times New Roman" w:hAnsi="Times New Roman" w:cs="Times New Roman"/>
          <w:sz w:val="24"/>
          <w:szCs w:val="24"/>
        </w:rPr>
      </w:pPr>
      <w:r>
        <w:rPr>
          <w:rFonts w:ascii="Times New Roman" w:hAnsi="Times New Roman" w:cs="Times New Roman"/>
          <w:sz w:val="24"/>
          <w:szCs w:val="24"/>
        </w:rPr>
        <w:tab/>
        <w:t>5 – Diğer bir kooperatifle birleşmesi veya devralınması suretiyle,</w:t>
      </w:r>
    </w:p>
    <w:p w14:paraId="7D0794F2" w14:textId="77777777" w:rsidR="001A3E67" w:rsidRDefault="001A3E67" w:rsidP="0004672E">
      <w:pPr>
        <w:spacing w:after="0"/>
        <w:rPr>
          <w:rFonts w:ascii="Times New Roman" w:hAnsi="Times New Roman" w:cs="Times New Roman"/>
          <w:sz w:val="24"/>
          <w:szCs w:val="24"/>
        </w:rPr>
      </w:pPr>
      <w:r>
        <w:rPr>
          <w:rFonts w:ascii="Times New Roman" w:hAnsi="Times New Roman" w:cs="Times New Roman"/>
          <w:sz w:val="24"/>
          <w:szCs w:val="24"/>
        </w:rPr>
        <w:tab/>
        <w:t>6 – Üç yıl olağan genel kurul toplantısını yapmaması halinde,</w:t>
      </w:r>
    </w:p>
    <w:p w14:paraId="26EA1036" w14:textId="77777777" w:rsidR="001A3E67" w:rsidRDefault="001A3E67" w:rsidP="0004672E">
      <w:pPr>
        <w:spacing w:after="0"/>
        <w:rPr>
          <w:rFonts w:ascii="Times New Roman" w:hAnsi="Times New Roman" w:cs="Times New Roman"/>
          <w:sz w:val="24"/>
          <w:szCs w:val="24"/>
        </w:rPr>
      </w:pPr>
      <w:r>
        <w:rPr>
          <w:rFonts w:ascii="Times New Roman" w:hAnsi="Times New Roman" w:cs="Times New Roman"/>
          <w:sz w:val="24"/>
          <w:szCs w:val="24"/>
        </w:rPr>
        <w:tab/>
        <w:t>7 – Amacına ulaşma imkanının kalmadığının San</w:t>
      </w:r>
      <w:r w:rsidR="004364CA">
        <w:rPr>
          <w:rFonts w:ascii="Times New Roman" w:hAnsi="Times New Roman" w:cs="Times New Roman"/>
          <w:sz w:val="24"/>
          <w:szCs w:val="24"/>
        </w:rPr>
        <w:t>ayi ve Ticaret Bakanlığınca tesp</w:t>
      </w:r>
      <w:r>
        <w:rPr>
          <w:rFonts w:ascii="Times New Roman" w:hAnsi="Times New Roman" w:cs="Times New Roman"/>
          <w:sz w:val="24"/>
          <w:szCs w:val="24"/>
        </w:rPr>
        <w:t>iti halinde mahkemeden alacağı kararla,</w:t>
      </w:r>
    </w:p>
    <w:p w14:paraId="7C7CAAAD" w14:textId="77777777" w:rsidR="001A3E67" w:rsidRDefault="001A3E67" w:rsidP="0004672E">
      <w:pPr>
        <w:spacing w:after="0"/>
        <w:rPr>
          <w:rFonts w:ascii="Times New Roman" w:hAnsi="Times New Roman" w:cs="Times New Roman"/>
          <w:sz w:val="24"/>
          <w:szCs w:val="24"/>
        </w:rPr>
      </w:pPr>
      <w:r>
        <w:rPr>
          <w:rFonts w:ascii="Times New Roman" w:hAnsi="Times New Roman" w:cs="Times New Roman"/>
          <w:sz w:val="24"/>
          <w:szCs w:val="24"/>
        </w:rPr>
        <w:tab/>
        <w:t>dağılır.</w:t>
      </w:r>
    </w:p>
    <w:p w14:paraId="55AC9E7D" w14:textId="77777777" w:rsidR="001A3E67" w:rsidRPr="001A3E67" w:rsidRDefault="001A3E67" w:rsidP="0004672E">
      <w:pPr>
        <w:spacing w:after="0"/>
        <w:rPr>
          <w:rFonts w:ascii="Times New Roman" w:hAnsi="Times New Roman" w:cs="Times New Roman"/>
          <w:sz w:val="12"/>
          <w:szCs w:val="12"/>
        </w:rPr>
      </w:pPr>
    </w:p>
    <w:p w14:paraId="5A491420" w14:textId="77777777" w:rsidR="001A3E67" w:rsidRPr="00AB7D6A" w:rsidRDefault="001A3E67" w:rsidP="0004672E">
      <w:pPr>
        <w:spacing w:after="0"/>
        <w:rPr>
          <w:rFonts w:ascii="Times New Roman" w:hAnsi="Times New Roman" w:cs="Times New Roman"/>
          <w:b/>
          <w:sz w:val="24"/>
          <w:szCs w:val="24"/>
        </w:rPr>
      </w:pPr>
      <w:r>
        <w:rPr>
          <w:rFonts w:ascii="Times New Roman" w:hAnsi="Times New Roman" w:cs="Times New Roman"/>
          <w:sz w:val="24"/>
          <w:szCs w:val="24"/>
        </w:rPr>
        <w:tab/>
      </w:r>
      <w:r w:rsidRPr="00AB7D6A">
        <w:rPr>
          <w:rFonts w:ascii="Times New Roman" w:hAnsi="Times New Roman" w:cs="Times New Roman"/>
          <w:b/>
          <w:sz w:val="24"/>
          <w:szCs w:val="24"/>
        </w:rPr>
        <w:t>Tasfiye Kurulu :</w:t>
      </w:r>
    </w:p>
    <w:p w14:paraId="4095ECFC" w14:textId="77777777" w:rsidR="001A3E67" w:rsidRPr="00161C13" w:rsidRDefault="001A3E67" w:rsidP="0004672E">
      <w:pPr>
        <w:spacing w:after="0"/>
        <w:rPr>
          <w:rFonts w:ascii="Times New Roman" w:hAnsi="Times New Roman" w:cs="Times New Roman"/>
          <w:sz w:val="12"/>
          <w:szCs w:val="12"/>
        </w:rPr>
      </w:pPr>
    </w:p>
    <w:p w14:paraId="52B165D3" w14:textId="77777777" w:rsidR="00251331" w:rsidRDefault="001A3E67" w:rsidP="0004672E">
      <w:pPr>
        <w:spacing w:after="0"/>
        <w:rPr>
          <w:rFonts w:ascii="Times New Roman" w:hAnsi="Times New Roman" w:cs="Times New Roman"/>
          <w:sz w:val="24"/>
          <w:szCs w:val="24"/>
        </w:rPr>
      </w:pPr>
      <w:r>
        <w:rPr>
          <w:rFonts w:ascii="Times New Roman" w:hAnsi="Times New Roman" w:cs="Times New Roman"/>
          <w:sz w:val="24"/>
          <w:szCs w:val="24"/>
        </w:rPr>
        <w:tab/>
        <w:t>Madde 76 – Tasfiye kurulu genel kurul tarafından seçilecek en az iki kişiden oluşur. Genel kurul bu hususta yönetim kurulunu da görevlendirebilir.</w:t>
      </w:r>
      <w:r w:rsidR="00161C13">
        <w:rPr>
          <w:rFonts w:ascii="Times New Roman" w:hAnsi="Times New Roman" w:cs="Times New Roman"/>
          <w:sz w:val="24"/>
          <w:szCs w:val="24"/>
        </w:rPr>
        <w:t xml:space="preserve"> </w:t>
      </w:r>
      <w:r>
        <w:rPr>
          <w:rFonts w:ascii="Times New Roman" w:hAnsi="Times New Roman" w:cs="Times New Roman"/>
          <w:sz w:val="24"/>
          <w:szCs w:val="24"/>
        </w:rPr>
        <w:t xml:space="preserve">Genel kurulca tasfiye kurulu için bir seçim veya görevlendirme yapılmadığı takdirde, tasfiye işlerini yönetim kurulu yürütür. </w:t>
      </w:r>
      <w:r w:rsidR="000D5C1C">
        <w:rPr>
          <w:rFonts w:ascii="Times New Roman" w:hAnsi="Times New Roman" w:cs="Times New Roman"/>
          <w:sz w:val="24"/>
          <w:szCs w:val="24"/>
        </w:rPr>
        <w:t>Bunlar genel kurulca her zaman azil ve yerlerine yenileri tayin olunabilir.</w:t>
      </w:r>
    </w:p>
    <w:p w14:paraId="7A9C272A" w14:textId="77777777" w:rsidR="000D5C1C" w:rsidRDefault="000D5C1C" w:rsidP="0004672E">
      <w:pPr>
        <w:spacing w:after="0"/>
        <w:rPr>
          <w:rFonts w:ascii="Times New Roman" w:hAnsi="Times New Roman" w:cs="Times New Roman"/>
          <w:sz w:val="24"/>
          <w:szCs w:val="24"/>
        </w:rPr>
      </w:pPr>
      <w:r>
        <w:rPr>
          <w:rFonts w:ascii="Times New Roman" w:hAnsi="Times New Roman" w:cs="Times New Roman"/>
          <w:sz w:val="24"/>
          <w:szCs w:val="24"/>
        </w:rPr>
        <w:tab/>
        <w:t>Tasfiye kurulunun yukarıdaki fıkraya göre oluşturulmasına imkan bulunmaması halinde ortaklardan birinin başvurusu üzerine mahkemece tasfiye memurları atanabileceği gibi, ortağın talebine istinaden, tasfiyeye memur kimselerin haklı sebepler dolayısıyla azli ile yerlerine yenilerinin atanmasına da karar verilebilir.</w:t>
      </w:r>
    </w:p>
    <w:p w14:paraId="53977C74" w14:textId="77777777" w:rsidR="007A1169" w:rsidRDefault="007A1169" w:rsidP="0004672E">
      <w:pPr>
        <w:spacing w:after="0"/>
        <w:rPr>
          <w:rFonts w:ascii="Times New Roman" w:hAnsi="Times New Roman" w:cs="Times New Roman"/>
          <w:sz w:val="24"/>
          <w:szCs w:val="24"/>
        </w:rPr>
      </w:pPr>
    </w:p>
    <w:p w14:paraId="758E5444" w14:textId="77777777" w:rsidR="007A1169" w:rsidRDefault="007A1169" w:rsidP="0004672E">
      <w:pPr>
        <w:spacing w:after="0"/>
        <w:rPr>
          <w:rFonts w:ascii="Times New Roman" w:hAnsi="Times New Roman" w:cs="Times New Roman"/>
          <w:sz w:val="24"/>
          <w:szCs w:val="24"/>
        </w:rPr>
      </w:pPr>
    </w:p>
    <w:p w14:paraId="7043A4A5" w14:textId="77777777" w:rsidR="007A1169" w:rsidRDefault="007A1169" w:rsidP="0004672E">
      <w:pPr>
        <w:spacing w:after="0"/>
        <w:rPr>
          <w:rFonts w:ascii="Times New Roman" w:hAnsi="Times New Roman" w:cs="Times New Roman"/>
          <w:sz w:val="24"/>
          <w:szCs w:val="24"/>
        </w:rPr>
      </w:pPr>
    </w:p>
    <w:p w14:paraId="6E10362A" w14:textId="77777777" w:rsidR="000D5C1C" w:rsidRDefault="000D5C1C" w:rsidP="0004672E">
      <w:pPr>
        <w:spacing w:after="0"/>
        <w:rPr>
          <w:rFonts w:ascii="Times New Roman" w:hAnsi="Times New Roman" w:cs="Times New Roman"/>
          <w:sz w:val="24"/>
          <w:szCs w:val="24"/>
        </w:rPr>
      </w:pPr>
      <w:r>
        <w:rPr>
          <w:rFonts w:ascii="Times New Roman" w:hAnsi="Times New Roman" w:cs="Times New Roman"/>
          <w:sz w:val="24"/>
          <w:szCs w:val="24"/>
        </w:rPr>
        <w:tab/>
        <w:t>1163 sayılı kanunun değişik 56 ncı maddesinin 1 inci fıkrasının 3 üncü bendi ile 62 nci maddesi hükümleri tasfiye kurulu üyeleri hakkında da uygulanır.</w:t>
      </w:r>
    </w:p>
    <w:p w14:paraId="7EFADC92" w14:textId="77777777" w:rsidR="000D5C1C" w:rsidRDefault="000D5C1C" w:rsidP="0004672E">
      <w:pPr>
        <w:spacing w:after="0"/>
        <w:rPr>
          <w:rFonts w:ascii="Times New Roman" w:hAnsi="Times New Roman" w:cs="Times New Roman"/>
          <w:sz w:val="24"/>
          <w:szCs w:val="24"/>
        </w:rPr>
      </w:pPr>
      <w:r>
        <w:rPr>
          <w:rFonts w:ascii="Times New Roman" w:hAnsi="Times New Roman" w:cs="Times New Roman"/>
          <w:sz w:val="24"/>
          <w:szCs w:val="24"/>
        </w:rPr>
        <w:tab/>
        <w:t xml:space="preserve">Tasfiye kurulu üyelerine, </w:t>
      </w:r>
      <w:r w:rsidR="0064612B">
        <w:rPr>
          <w:rFonts w:ascii="Times New Roman" w:hAnsi="Times New Roman" w:cs="Times New Roman"/>
          <w:sz w:val="24"/>
          <w:szCs w:val="24"/>
        </w:rPr>
        <w:t>tayin eden merci tarafından tespit edilecek miktarda ücret ödenir.</w:t>
      </w:r>
    </w:p>
    <w:p w14:paraId="78ECBBDB" w14:textId="77777777" w:rsidR="0064612B" w:rsidRDefault="0064612B" w:rsidP="0004672E">
      <w:pPr>
        <w:spacing w:after="0"/>
        <w:rPr>
          <w:rFonts w:ascii="Times New Roman" w:hAnsi="Times New Roman" w:cs="Times New Roman"/>
          <w:sz w:val="24"/>
          <w:szCs w:val="24"/>
        </w:rPr>
      </w:pPr>
      <w:r>
        <w:rPr>
          <w:rFonts w:ascii="Times New Roman" w:hAnsi="Times New Roman" w:cs="Times New Roman"/>
          <w:sz w:val="24"/>
          <w:szCs w:val="24"/>
        </w:rPr>
        <w:tab/>
        <w:t>Yönetim kurulu, tasfiye memurlarını ticaret siciline tescil ve ilan ettirir.</w:t>
      </w:r>
    </w:p>
    <w:p w14:paraId="2CEFB346" w14:textId="77777777" w:rsidR="0064612B" w:rsidRPr="0064612B" w:rsidRDefault="0064612B" w:rsidP="0004672E">
      <w:pPr>
        <w:spacing w:after="0"/>
        <w:rPr>
          <w:rFonts w:ascii="Times New Roman" w:hAnsi="Times New Roman" w:cs="Times New Roman"/>
          <w:sz w:val="12"/>
          <w:szCs w:val="12"/>
        </w:rPr>
      </w:pPr>
    </w:p>
    <w:p w14:paraId="02BD61DF" w14:textId="77777777" w:rsidR="0064612B" w:rsidRPr="00AB7D6A" w:rsidRDefault="0064612B" w:rsidP="0004672E">
      <w:pPr>
        <w:spacing w:after="0"/>
        <w:rPr>
          <w:rFonts w:ascii="Times New Roman" w:hAnsi="Times New Roman" w:cs="Times New Roman"/>
          <w:b/>
          <w:sz w:val="24"/>
          <w:szCs w:val="24"/>
        </w:rPr>
      </w:pPr>
      <w:r>
        <w:rPr>
          <w:rFonts w:ascii="Times New Roman" w:hAnsi="Times New Roman" w:cs="Times New Roman"/>
          <w:sz w:val="24"/>
          <w:szCs w:val="24"/>
        </w:rPr>
        <w:tab/>
      </w:r>
      <w:r w:rsidRPr="00AB7D6A">
        <w:rPr>
          <w:rFonts w:ascii="Times New Roman" w:hAnsi="Times New Roman" w:cs="Times New Roman"/>
          <w:b/>
          <w:sz w:val="24"/>
          <w:szCs w:val="24"/>
        </w:rPr>
        <w:t>Tasfiye Kurulunun Görevleri ve Tasfiyenin Yürütülmesi :</w:t>
      </w:r>
    </w:p>
    <w:p w14:paraId="36604888" w14:textId="77777777" w:rsidR="0064612B" w:rsidRPr="0064612B" w:rsidRDefault="0064612B" w:rsidP="0004672E">
      <w:pPr>
        <w:spacing w:after="0"/>
        <w:rPr>
          <w:rFonts w:ascii="Times New Roman" w:hAnsi="Times New Roman" w:cs="Times New Roman"/>
          <w:sz w:val="12"/>
          <w:szCs w:val="12"/>
        </w:rPr>
      </w:pPr>
    </w:p>
    <w:p w14:paraId="26CB5CCE" w14:textId="77777777" w:rsidR="0064612B" w:rsidRDefault="0064612B" w:rsidP="0004672E">
      <w:pPr>
        <w:spacing w:after="0"/>
        <w:rPr>
          <w:rFonts w:ascii="Times New Roman" w:hAnsi="Times New Roman" w:cs="Times New Roman"/>
          <w:sz w:val="24"/>
          <w:szCs w:val="24"/>
        </w:rPr>
      </w:pPr>
      <w:r>
        <w:rPr>
          <w:rFonts w:ascii="Times New Roman" w:hAnsi="Times New Roman" w:cs="Times New Roman"/>
          <w:sz w:val="24"/>
          <w:szCs w:val="24"/>
        </w:rPr>
        <w:tab/>
        <w:t>Madde 77 – Tasfiye kurulu, tasfiye işlerinin bir an önce bitirilmesi için çalışmakla yükümlü olup, tasfiye işlemlerine ilişkin görevlerini aşağıdaki şekilde yürütür.</w:t>
      </w:r>
    </w:p>
    <w:p w14:paraId="62B41BAF" w14:textId="77777777" w:rsidR="0064612B" w:rsidRDefault="0064612B" w:rsidP="0004672E">
      <w:pPr>
        <w:spacing w:after="0"/>
        <w:rPr>
          <w:rFonts w:ascii="Times New Roman" w:hAnsi="Times New Roman" w:cs="Times New Roman"/>
          <w:sz w:val="24"/>
          <w:szCs w:val="24"/>
        </w:rPr>
      </w:pPr>
      <w:r>
        <w:rPr>
          <w:rFonts w:ascii="Times New Roman" w:hAnsi="Times New Roman" w:cs="Times New Roman"/>
          <w:sz w:val="24"/>
          <w:szCs w:val="24"/>
        </w:rPr>
        <w:tab/>
        <w:t xml:space="preserve">1 </w:t>
      </w:r>
      <w:r w:rsidR="0007565B">
        <w:rPr>
          <w:rFonts w:ascii="Times New Roman" w:hAnsi="Times New Roman" w:cs="Times New Roman"/>
          <w:sz w:val="24"/>
          <w:szCs w:val="24"/>
        </w:rPr>
        <w:t>–</w:t>
      </w:r>
      <w:r>
        <w:rPr>
          <w:rFonts w:ascii="Times New Roman" w:hAnsi="Times New Roman" w:cs="Times New Roman"/>
          <w:sz w:val="24"/>
          <w:szCs w:val="24"/>
        </w:rPr>
        <w:t xml:space="preserve"> </w:t>
      </w:r>
      <w:r w:rsidR="0007565B">
        <w:rPr>
          <w:rFonts w:ascii="Times New Roman" w:hAnsi="Times New Roman" w:cs="Times New Roman"/>
          <w:sz w:val="24"/>
          <w:szCs w:val="24"/>
        </w:rPr>
        <w:t>Dağılma, tasfiye kurulunca Ticaret Siciline tescil ettirilir ve Ticaret Sicili Gazetesi ile mahalli bir gazetede birer hafta arayla üç defa yaptırılacak ilanla alacaklılar tasfiyeden haberdar edilerek bir yıl içinde alacaklarını beyana davet edilir.</w:t>
      </w:r>
    </w:p>
    <w:p w14:paraId="3296E20A" w14:textId="77777777" w:rsidR="0007565B" w:rsidRDefault="0007565B" w:rsidP="0004672E">
      <w:pPr>
        <w:spacing w:after="0"/>
        <w:rPr>
          <w:rFonts w:ascii="Times New Roman" w:hAnsi="Times New Roman" w:cs="Times New Roman"/>
          <w:sz w:val="24"/>
          <w:szCs w:val="24"/>
        </w:rPr>
      </w:pPr>
      <w:r>
        <w:rPr>
          <w:rFonts w:ascii="Times New Roman" w:hAnsi="Times New Roman" w:cs="Times New Roman"/>
          <w:sz w:val="24"/>
          <w:szCs w:val="24"/>
        </w:rPr>
        <w:tab/>
        <w:t>2 – Tasfiye süresince kooperatif unvanı “Tasfiye Halinde” ibaresi ilave edilerek kullanılır.</w:t>
      </w:r>
    </w:p>
    <w:p w14:paraId="616A6ED3" w14:textId="77777777" w:rsidR="0007565B" w:rsidRDefault="0007565B" w:rsidP="0004672E">
      <w:pPr>
        <w:spacing w:after="0"/>
        <w:rPr>
          <w:rFonts w:ascii="Times New Roman" w:hAnsi="Times New Roman" w:cs="Times New Roman"/>
          <w:sz w:val="24"/>
          <w:szCs w:val="24"/>
        </w:rPr>
      </w:pPr>
      <w:r>
        <w:rPr>
          <w:rFonts w:ascii="Times New Roman" w:hAnsi="Times New Roman" w:cs="Times New Roman"/>
          <w:sz w:val="24"/>
          <w:szCs w:val="24"/>
        </w:rPr>
        <w:tab/>
        <w:t>3 – Kooperatif genel kurulu aksine karar vermiş olmadıkça tasfiye memurları menkul malları pazarlık veya açık arttırma usulüyle satabilir. Gayrimenkullerin satılma şekli genel kurul kararıyla belirlenir.</w:t>
      </w:r>
    </w:p>
    <w:p w14:paraId="4B2A82A6" w14:textId="77777777" w:rsidR="00C258A8" w:rsidRDefault="0007565B" w:rsidP="0004672E">
      <w:pPr>
        <w:spacing w:after="0"/>
        <w:rPr>
          <w:rFonts w:ascii="Times New Roman" w:hAnsi="Times New Roman" w:cs="Times New Roman"/>
          <w:sz w:val="24"/>
          <w:szCs w:val="24"/>
        </w:rPr>
      </w:pPr>
      <w:r>
        <w:rPr>
          <w:rFonts w:ascii="Times New Roman" w:hAnsi="Times New Roman" w:cs="Times New Roman"/>
          <w:sz w:val="24"/>
          <w:szCs w:val="24"/>
        </w:rPr>
        <w:tab/>
        <w:t xml:space="preserve">4 – Tasfiye memurları, göreve başladıkları zaman, kooperatifin dağılma kararının verildiği tarihteki durumunu inceleyerek varlıkları, alacakları, borçları gösterir bir envanter defteri </w:t>
      </w:r>
      <w:r w:rsidR="00C258A8">
        <w:rPr>
          <w:rFonts w:ascii="Times New Roman" w:hAnsi="Times New Roman" w:cs="Times New Roman"/>
          <w:sz w:val="24"/>
          <w:szCs w:val="24"/>
        </w:rPr>
        <w:t>ile açılış bilançosu hazırlar; ayrıca kooperatifin mevcut ortakları ile bunların alacak ve borç durumlarını gösterir bir cetvel tanzim edilir.</w:t>
      </w:r>
    </w:p>
    <w:p w14:paraId="38E2E6A8" w14:textId="77777777" w:rsidR="00C258A8" w:rsidRDefault="00C258A8" w:rsidP="0004672E">
      <w:pPr>
        <w:spacing w:after="0"/>
        <w:rPr>
          <w:rFonts w:ascii="Times New Roman" w:hAnsi="Times New Roman" w:cs="Times New Roman"/>
          <w:sz w:val="24"/>
          <w:szCs w:val="24"/>
        </w:rPr>
      </w:pPr>
      <w:r>
        <w:rPr>
          <w:rFonts w:ascii="Times New Roman" w:hAnsi="Times New Roman" w:cs="Times New Roman"/>
          <w:sz w:val="24"/>
          <w:szCs w:val="24"/>
        </w:rPr>
        <w:tab/>
        <w:t>5 – Kooperatifin eskid</w:t>
      </w:r>
      <w:r w:rsidR="009A3CE1">
        <w:rPr>
          <w:rFonts w:ascii="Times New Roman" w:hAnsi="Times New Roman" w:cs="Times New Roman"/>
          <w:sz w:val="24"/>
          <w:szCs w:val="24"/>
        </w:rPr>
        <w:t>en başlamış olup da henüz bitir</w:t>
      </w:r>
      <w:r w:rsidR="004364CA">
        <w:rPr>
          <w:rFonts w:ascii="Times New Roman" w:hAnsi="Times New Roman" w:cs="Times New Roman"/>
          <w:sz w:val="24"/>
          <w:szCs w:val="24"/>
        </w:rPr>
        <w:t>i</w:t>
      </w:r>
      <w:r>
        <w:rPr>
          <w:rFonts w:ascii="Times New Roman" w:hAnsi="Times New Roman" w:cs="Times New Roman"/>
          <w:sz w:val="24"/>
          <w:szCs w:val="24"/>
        </w:rPr>
        <w:t>lmemiş işlerinden tamamlanması mümkün olanlar tamamlanır, taahhütler yerine getirilir, alacaklar ve gerektiğinde ödenmiş sermayeler tahsil edilir.</w:t>
      </w:r>
    </w:p>
    <w:p w14:paraId="73B79864" w14:textId="77777777" w:rsidR="00F8181E" w:rsidRDefault="00C258A8" w:rsidP="008F1616">
      <w:pPr>
        <w:spacing w:after="0"/>
        <w:rPr>
          <w:rFonts w:ascii="Times New Roman" w:hAnsi="Times New Roman" w:cs="Times New Roman"/>
          <w:sz w:val="24"/>
          <w:szCs w:val="24"/>
        </w:rPr>
      </w:pPr>
      <w:r>
        <w:rPr>
          <w:rFonts w:ascii="Times New Roman" w:hAnsi="Times New Roman" w:cs="Times New Roman"/>
          <w:sz w:val="24"/>
          <w:szCs w:val="24"/>
        </w:rPr>
        <w:tab/>
        <w:t>6 – Kooperatif borçlarının mevcutlarından fazla olması halinde tasfiye memurları durumu mahkemeye bildirir.</w:t>
      </w:r>
      <w:r w:rsidR="0007565B">
        <w:rPr>
          <w:rFonts w:ascii="Times New Roman" w:hAnsi="Times New Roman" w:cs="Times New Roman"/>
          <w:sz w:val="24"/>
          <w:szCs w:val="24"/>
        </w:rPr>
        <w:t xml:space="preserve"> </w:t>
      </w:r>
    </w:p>
    <w:p w14:paraId="655E1A9A" w14:textId="77777777" w:rsidR="00C258A8" w:rsidRDefault="00C258A8" w:rsidP="00F8181E">
      <w:pPr>
        <w:spacing w:after="0"/>
        <w:ind w:firstLine="708"/>
        <w:rPr>
          <w:rFonts w:ascii="Times New Roman" w:hAnsi="Times New Roman" w:cs="Times New Roman"/>
          <w:sz w:val="24"/>
          <w:szCs w:val="24"/>
        </w:rPr>
      </w:pPr>
      <w:r>
        <w:rPr>
          <w:rFonts w:ascii="Times New Roman" w:hAnsi="Times New Roman" w:cs="Times New Roman"/>
          <w:sz w:val="24"/>
          <w:szCs w:val="24"/>
        </w:rPr>
        <w:t>7 – Tasfiye sırasında tasfiye kurulu kararlarının yer alacağı bir tasfiye defteri tutulur. Tasfiyenin yönetim kurulunca yürütülmesi halinde yönetim kurulu karar defteri tasfiye defteri olarak kullanılır.</w:t>
      </w:r>
    </w:p>
    <w:p w14:paraId="662F83E6" w14:textId="77777777" w:rsidR="009759F1" w:rsidRDefault="00C258A8"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8 – Tasfiyenin uzun sürmesi halinde </w:t>
      </w:r>
      <w:r w:rsidR="009759F1">
        <w:rPr>
          <w:rFonts w:ascii="Times New Roman" w:hAnsi="Times New Roman" w:cs="Times New Roman"/>
          <w:sz w:val="24"/>
          <w:szCs w:val="24"/>
        </w:rPr>
        <w:t>her yılsonu için ara bilançolar ile tasfiye sonunda kesin bilanço hazırlanır ve genel kurula sunulur.</w:t>
      </w:r>
    </w:p>
    <w:p w14:paraId="47E3F55B" w14:textId="77777777" w:rsidR="009759F1" w:rsidRDefault="009759F1" w:rsidP="008F1616">
      <w:pPr>
        <w:spacing w:after="0"/>
        <w:rPr>
          <w:rFonts w:ascii="Times New Roman" w:hAnsi="Times New Roman" w:cs="Times New Roman"/>
          <w:sz w:val="24"/>
          <w:szCs w:val="24"/>
        </w:rPr>
      </w:pPr>
      <w:r>
        <w:rPr>
          <w:rFonts w:ascii="Times New Roman" w:hAnsi="Times New Roman" w:cs="Times New Roman"/>
          <w:sz w:val="24"/>
          <w:szCs w:val="24"/>
        </w:rPr>
        <w:tab/>
        <w:t>9 – Tasfiye süresince yapılacak genel kurul toplantılarında aranacak toplantı nisabı hakkında 33 üncü maddenin birinci fıkrası hükmü uygulanır.</w:t>
      </w:r>
    </w:p>
    <w:p w14:paraId="0F4885FE" w14:textId="77777777" w:rsidR="009759F1" w:rsidRDefault="009759F1" w:rsidP="008F1616">
      <w:pPr>
        <w:spacing w:after="0"/>
        <w:rPr>
          <w:rFonts w:ascii="Times New Roman" w:hAnsi="Times New Roman" w:cs="Times New Roman"/>
          <w:sz w:val="24"/>
          <w:szCs w:val="24"/>
        </w:rPr>
      </w:pPr>
      <w:r>
        <w:rPr>
          <w:rFonts w:ascii="Times New Roman" w:hAnsi="Times New Roman" w:cs="Times New Roman"/>
          <w:sz w:val="24"/>
          <w:szCs w:val="24"/>
        </w:rPr>
        <w:tab/>
        <w:t>10 – Kooperatiften alacaklı oldukları bilinenlerin alacak tutarları ile muaccel ve tartışmalı olan borçlara karşılık düşen meblağ notere tevdi olunur.</w:t>
      </w:r>
    </w:p>
    <w:p w14:paraId="6C492442" w14:textId="77777777" w:rsidR="009759F1" w:rsidRDefault="009759F1" w:rsidP="008F1616">
      <w:pPr>
        <w:spacing w:after="0"/>
        <w:rPr>
          <w:rFonts w:ascii="Times New Roman" w:hAnsi="Times New Roman" w:cs="Times New Roman"/>
          <w:sz w:val="24"/>
          <w:szCs w:val="24"/>
        </w:rPr>
      </w:pPr>
      <w:r>
        <w:rPr>
          <w:rFonts w:ascii="Times New Roman" w:hAnsi="Times New Roman" w:cs="Times New Roman"/>
          <w:sz w:val="24"/>
          <w:szCs w:val="24"/>
        </w:rPr>
        <w:tab/>
        <w:t>11 – Kooperatifin borçlarının ve pay bedellerinin ödenmesinden sonra kalan miktar kooperatifin bağlı bulunduğu Bakanlıkta mevcut tanıtma ve eğitim fonuna yatırılır veya Hazineye devredilir.</w:t>
      </w:r>
    </w:p>
    <w:p w14:paraId="4D00E0A7" w14:textId="77777777" w:rsidR="009759F1" w:rsidRDefault="009759F1"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12 – Tasfiyenin sona ermesi üzerine kooperatif unvanının </w:t>
      </w:r>
      <w:r w:rsidR="00DB3A64">
        <w:rPr>
          <w:rFonts w:ascii="Times New Roman" w:hAnsi="Times New Roman" w:cs="Times New Roman"/>
          <w:sz w:val="24"/>
          <w:szCs w:val="24"/>
        </w:rPr>
        <w:t>sicilden silinmesi tasfiye memurlarınca sicil memurluğundan talep edilir.</w:t>
      </w:r>
    </w:p>
    <w:p w14:paraId="35B73711" w14:textId="77777777" w:rsidR="00DB3A64" w:rsidRDefault="00DB3A64" w:rsidP="008F1616">
      <w:pPr>
        <w:spacing w:after="0"/>
        <w:rPr>
          <w:rFonts w:ascii="Times New Roman" w:hAnsi="Times New Roman" w:cs="Times New Roman"/>
          <w:sz w:val="24"/>
          <w:szCs w:val="24"/>
        </w:rPr>
      </w:pPr>
    </w:p>
    <w:p w14:paraId="50C85D31" w14:textId="77777777" w:rsidR="00161C13" w:rsidRDefault="00161C13" w:rsidP="008F1616">
      <w:pPr>
        <w:spacing w:after="0"/>
        <w:rPr>
          <w:rFonts w:ascii="Times New Roman" w:hAnsi="Times New Roman" w:cs="Times New Roman"/>
          <w:sz w:val="24"/>
          <w:szCs w:val="24"/>
        </w:rPr>
      </w:pPr>
    </w:p>
    <w:p w14:paraId="31AC0EB9" w14:textId="77777777" w:rsidR="00096336" w:rsidRDefault="00096336" w:rsidP="00DB3A64">
      <w:pPr>
        <w:spacing w:after="0"/>
        <w:jc w:val="center"/>
        <w:rPr>
          <w:rFonts w:ascii="Times New Roman" w:hAnsi="Times New Roman" w:cs="Times New Roman"/>
          <w:sz w:val="24"/>
          <w:szCs w:val="24"/>
        </w:rPr>
      </w:pPr>
    </w:p>
    <w:p w14:paraId="30BD9498" w14:textId="77777777" w:rsidR="007A1169" w:rsidRDefault="007A1169" w:rsidP="00DB3A64">
      <w:pPr>
        <w:spacing w:after="0"/>
        <w:jc w:val="center"/>
        <w:rPr>
          <w:rFonts w:ascii="Times New Roman" w:hAnsi="Times New Roman" w:cs="Times New Roman"/>
          <w:sz w:val="24"/>
          <w:szCs w:val="24"/>
        </w:rPr>
      </w:pPr>
    </w:p>
    <w:p w14:paraId="73FA4656" w14:textId="77777777" w:rsidR="00DB3A64" w:rsidRDefault="00DB3A64" w:rsidP="00DB3A64">
      <w:pPr>
        <w:spacing w:after="0"/>
        <w:jc w:val="center"/>
        <w:rPr>
          <w:rFonts w:ascii="Times New Roman" w:hAnsi="Times New Roman" w:cs="Times New Roman"/>
          <w:sz w:val="24"/>
          <w:szCs w:val="24"/>
        </w:rPr>
      </w:pPr>
      <w:r>
        <w:rPr>
          <w:rFonts w:ascii="Times New Roman" w:hAnsi="Times New Roman" w:cs="Times New Roman"/>
          <w:sz w:val="24"/>
          <w:szCs w:val="24"/>
        </w:rPr>
        <w:t>YEDİNCİ BÖLÜM</w:t>
      </w:r>
    </w:p>
    <w:p w14:paraId="63693725" w14:textId="77777777" w:rsidR="00DB3A64" w:rsidRDefault="00DB3A64" w:rsidP="00DB3A64">
      <w:pPr>
        <w:spacing w:after="0"/>
        <w:jc w:val="center"/>
        <w:rPr>
          <w:rFonts w:ascii="Times New Roman" w:hAnsi="Times New Roman" w:cs="Times New Roman"/>
          <w:sz w:val="24"/>
          <w:szCs w:val="24"/>
        </w:rPr>
      </w:pPr>
    </w:p>
    <w:p w14:paraId="5675617A" w14:textId="77777777" w:rsidR="00DB3A64" w:rsidRDefault="00DB3A64" w:rsidP="00DB3A64">
      <w:pPr>
        <w:spacing w:after="0"/>
        <w:jc w:val="center"/>
        <w:rPr>
          <w:rFonts w:ascii="Times New Roman" w:hAnsi="Times New Roman" w:cs="Times New Roman"/>
          <w:sz w:val="24"/>
          <w:szCs w:val="24"/>
        </w:rPr>
      </w:pPr>
      <w:r>
        <w:rPr>
          <w:rFonts w:ascii="Times New Roman" w:hAnsi="Times New Roman" w:cs="Times New Roman"/>
          <w:sz w:val="24"/>
          <w:szCs w:val="24"/>
        </w:rPr>
        <w:t>ÇEŞİTLİ HÜKÜMLER</w:t>
      </w:r>
    </w:p>
    <w:p w14:paraId="702979C2" w14:textId="77777777" w:rsidR="00360F38" w:rsidRDefault="00360F38" w:rsidP="008F1616">
      <w:pPr>
        <w:spacing w:after="0"/>
        <w:rPr>
          <w:rFonts w:ascii="Times New Roman" w:hAnsi="Times New Roman" w:cs="Times New Roman"/>
          <w:sz w:val="24"/>
          <w:szCs w:val="24"/>
        </w:rPr>
      </w:pPr>
      <w:r>
        <w:rPr>
          <w:rFonts w:ascii="Times New Roman" w:hAnsi="Times New Roman" w:cs="Times New Roman"/>
          <w:sz w:val="24"/>
          <w:szCs w:val="24"/>
        </w:rPr>
        <w:tab/>
      </w:r>
    </w:p>
    <w:p w14:paraId="0230EBA9" w14:textId="77777777" w:rsidR="00360F38" w:rsidRPr="00AB7D6A" w:rsidRDefault="00360F38" w:rsidP="00360F38">
      <w:pPr>
        <w:spacing w:after="0"/>
        <w:ind w:firstLine="708"/>
        <w:rPr>
          <w:rFonts w:ascii="Times New Roman" w:hAnsi="Times New Roman" w:cs="Times New Roman"/>
          <w:b/>
          <w:sz w:val="24"/>
          <w:szCs w:val="24"/>
        </w:rPr>
      </w:pPr>
      <w:r w:rsidRPr="00AB7D6A">
        <w:rPr>
          <w:rFonts w:ascii="Times New Roman" w:hAnsi="Times New Roman" w:cs="Times New Roman"/>
          <w:b/>
          <w:sz w:val="24"/>
          <w:szCs w:val="24"/>
        </w:rPr>
        <w:t>Bakanlık ile Diğer Kurum ve Kuruluşların Denetimi :</w:t>
      </w:r>
    </w:p>
    <w:p w14:paraId="29CD6054" w14:textId="77777777" w:rsidR="00360F38" w:rsidRPr="00F8181E" w:rsidRDefault="00360F38" w:rsidP="00360F38">
      <w:pPr>
        <w:spacing w:after="0"/>
        <w:rPr>
          <w:rFonts w:ascii="Times New Roman" w:hAnsi="Times New Roman" w:cs="Times New Roman"/>
          <w:sz w:val="12"/>
          <w:szCs w:val="12"/>
        </w:rPr>
      </w:pPr>
    </w:p>
    <w:p w14:paraId="46F53742" w14:textId="77777777" w:rsidR="00360F38" w:rsidRDefault="00360F38" w:rsidP="00360F38">
      <w:pPr>
        <w:spacing w:after="0"/>
        <w:rPr>
          <w:rFonts w:ascii="Times New Roman" w:hAnsi="Times New Roman" w:cs="Times New Roman"/>
          <w:sz w:val="24"/>
          <w:szCs w:val="24"/>
        </w:rPr>
      </w:pPr>
      <w:r>
        <w:rPr>
          <w:rFonts w:ascii="Times New Roman" w:hAnsi="Times New Roman" w:cs="Times New Roman"/>
          <w:sz w:val="24"/>
          <w:szCs w:val="24"/>
        </w:rPr>
        <w:tab/>
        <w:t>Madde 78 – Kooperatif, Sanayi ve Ticaret Bakanlığının denetimine tabidir. Bakanlık; kooperatif üst kuruluşlarını, ilgili müesseseleri ve bağımsız denetim kuruluşlarını, kooperatifi denetlemekle görevlendirebilir.</w:t>
      </w:r>
    </w:p>
    <w:p w14:paraId="4855A70F" w14:textId="77777777" w:rsidR="00360F38" w:rsidRDefault="00360F38" w:rsidP="00360F38">
      <w:pPr>
        <w:spacing w:after="0"/>
        <w:rPr>
          <w:rFonts w:ascii="Times New Roman" w:hAnsi="Times New Roman" w:cs="Times New Roman"/>
          <w:sz w:val="24"/>
          <w:szCs w:val="24"/>
        </w:rPr>
      </w:pPr>
      <w:r>
        <w:rPr>
          <w:rFonts w:ascii="Times New Roman" w:hAnsi="Times New Roman" w:cs="Times New Roman"/>
          <w:sz w:val="24"/>
          <w:szCs w:val="24"/>
        </w:rPr>
        <w:tab/>
        <w:t>Kooperatif görevlileri; kooperatife ait para hükmündeki kağıtları ve gizli de olsa bunlarla ilgili defter ve belgeleri istendiğinde müfettişlere, kooperatif kontrolörlerine ve kredi kuruluşlarının denetim görevlilerine göstermek, saymasına ve incelemesine yardımda bulunmak, istenilen bilgileri gerçeğe uygun</w:t>
      </w:r>
      <w:r w:rsidR="00F8181E">
        <w:rPr>
          <w:rFonts w:ascii="Times New Roman" w:hAnsi="Times New Roman" w:cs="Times New Roman"/>
          <w:sz w:val="24"/>
          <w:szCs w:val="24"/>
        </w:rPr>
        <w:t xml:space="preserve"> ve eksiksiz olarak vermek ve doğru beyanda bulunmakla yükümlüdürler.</w:t>
      </w:r>
    </w:p>
    <w:p w14:paraId="18F6BA40" w14:textId="77777777" w:rsidR="00F8181E" w:rsidRPr="00F8181E" w:rsidRDefault="00F8181E" w:rsidP="00360F38">
      <w:pPr>
        <w:spacing w:after="0"/>
        <w:rPr>
          <w:rFonts w:ascii="Times New Roman" w:hAnsi="Times New Roman" w:cs="Times New Roman"/>
          <w:sz w:val="12"/>
          <w:szCs w:val="12"/>
        </w:rPr>
      </w:pPr>
    </w:p>
    <w:p w14:paraId="4C53EDE2" w14:textId="77777777" w:rsidR="00F8181E" w:rsidRPr="00AB7D6A" w:rsidRDefault="00F8181E" w:rsidP="00360F38">
      <w:pPr>
        <w:spacing w:after="0"/>
        <w:rPr>
          <w:rFonts w:ascii="Times New Roman" w:hAnsi="Times New Roman" w:cs="Times New Roman"/>
          <w:b/>
          <w:sz w:val="24"/>
          <w:szCs w:val="24"/>
        </w:rPr>
      </w:pPr>
      <w:r>
        <w:rPr>
          <w:rFonts w:ascii="Times New Roman" w:hAnsi="Times New Roman" w:cs="Times New Roman"/>
          <w:sz w:val="24"/>
          <w:szCs w:val="24"/>
        </w:rPr>
        <w:tab/>
      </w:r>
      <w:r w:rsidRPr="00AB7D6A">
        <w:rPr>
          <w:rFonts w:ascii="Times New Roman" w:hAnsi="Times New Roman" w:cs="Times New Roman"/>
          <w:b/>
          <w:sz w:val="24"/>
          <w:szCs w:val="24"/>
        </w:rPr>
        <w:t>Siyasi Faaliyet Yasağı :</w:t>
      </w:r>
    </w:p>
    <w:p w14:paraId="4AD9DFA0" w14:textId="77777777" w:rsidR="00F8181E" w:rsidRPr="00F8181E" w:rsidRDefault="00F8181E" w:rsidP="00360F38">
      <w:pPr>
        <w:spacing w:after="0"/>
        <w:rPr>
          <w:rFonts w:ascii="Times New Roman" w:hAnsi="Times New Roman" w:cs="Times New Roman"/>
          <w:sz w:val="12"/>
          <w:szCs w:val="12"/>
        </w:rPr>
      </w:pPr>
    </w:p>
    <w:p w14:paraId="2364E5E0" w14:textId="77777777" w:rsidR="00F8181E" w:rsidRDefault="00F8181E" w:rsidP="00360F38">
      <w:pPr>
        <w:spacing w:after="0"/>
        <w:rPr>
          <w:rFonts w:ascii="Times New Roman" w:hAnsi="Times New Roman" w:cs="Times New Roman"/>
          <w:sz w:val="24"/>
          <w:szCs w:val="24"/>
        </w:rPr>
      </w:pPr>
      <w:r>
        <w:rPr>
          <w:rFonts w:ascii="Times New Roman" w:hAnsi="Times New Roman" w:cs="Times New Roman"/>
          <w:sz w:val="24"/>
          <w:szCs w:val="24"/>
        </w:rPr>
        <w:tab/>
        <w:t>Madde 79 – Kooperatif, siyasi maksatlı veya genel güvenlik, asayiş ve kamu düzenini bozmaya yönelik faaliyet gösteremez ve kooperatif faaliyetleri bu maksatlara alet edilemez.</w:t>
      </w:r>
    </w:p>
    <w:p w14:paraId="70D399AA" w14:textId="77777777" w:rsidR="00F8181E" w:rsidRDefault="00F8181E" w:rsidP="00360F38">
      <w:pPr>
        <w:spacing w:after="0"/>
        <w:rPr>
          <w:rFonts w:ascii="Times New Roman" w:hAnsi="Times New Roman" w:cs="Times New Roman"/>
          <w:sz w:val="24"/>
          <w:szCs w:val="24"/>
        </w:rPr>
      </w:pPr>
      <w:r>
        <w:rPr>
          <w:rFonts w:ascii="Times New Roman" w:hAnsi="Times New Roman" w:cs="Times New Roman"/>
          <w:sz w:val="24"/>
          <w:szCs w:val="24"/>
        </w:rPr>
        <w:tab/>
        <w:t>Kooperatif siyasi partilerden ve teşekküllerden veya birinci fıkrada belirtilen faaliyetlerde bulunan kişi ve teşekküllerden herhangi bir surette maddi yardım kabul edemez, bunlara maddi yardımda bulunamaz. Kooperatifin yönetim ve denetim kurulları, kooperatifi temsilen siyasi partilerin yapacakları her türlü toplantılara katılamazlar.</w:t>
      </w:r>
    </w:p>
    <w:p w14:paraId="00BB000E" w14:textId="77777777" w:rsidR="00990B4C" w:rsidRDefault="00F8181E" w:rsidP="008F1616">
      <w:pPr>
        <w:spacing w:after="0"/>
        <w:rPr>
          <w:rFonts w:ascii="Times New Roman" w:hAnsi="Times New Roman" w:cs="Times New Roman"/>
          <w:sz w:val="24"/>
          <w:szCs w:val="24"/>
        </w:rPr>
      </w:pPr>
      <w:r>
        <w:rPr>
          <w:rFonts w:ascii="Times New Roman" w:hAnsi="Times New Roman" w:cs="Times New Roman"/>
          <w:sz w:val="24"/>
          <w:szCs w:val="24"/>
        </w:rPr>
        <w:tab/>
      </w:r>
    </w:p>
    <w:p w14:paraId="20FDBEC7" w14:textId="77777777" w:rsidR="0053636D" w:rsidRPr="00AB7D6A" w:rsidRDefault="0053636D" w:rsidP="00990B4C">
      <w:pPr>
        <w:spacing w:after="0"/>
        <w:ind w:firstLine="708"/>
        <w:rPr>
          <w:rFonts w:ascii="Times New Roman" w:hAnsi="Times New Roman" w:cs="Times New Roman"/>
          <w:b/>
          <w:sz w:val="24"/>
          <w:szCs w:val="24"/>
        </w:rPr>
      </w:pPr>
      <w:r w:rsidRPr="00AB7D6A">
        <w:rPr>
          <w:rFonts w:ascii="Times New Roman" w:hAnsi="Times New Roman" w:cs="Times New Roman"/>
          <w:b/>
          <w:sz w:val="24"/>
          <w:szCs w:val="24"/>
        </w:rPr>
        <w:t>Kanun Hükümlerinin Uygulanması :</w:t>
      </w:r>
    </w:p>
    <w:p w14:paraId="418C99C8" w14:textId="77777777" w:rsidR="0053636D" w:rsidRPr="0053636D" w:rsidRDefault="0053636D" w:rsidP="008F1616">
      <w:pPr>
        <w:spacing w:after="0"/>
        <w:rPr>
          <w:rFonts w:ascii="Times New Roman" w:hAnsi="Times New Roman" w:cs="Times New Roman"/>
          <w:sz w:val="12"/>
          <w:szCs w:val="12"/>
        </w:rPr>
      </w:pPr>
    </w:p>
    <w:p w14:paraId="49F4698E" w14:textId="77777777" w:rsidR="0053636D" w:rsidRDefault="0053636D" w:rsidP="008F1616">
      <w:pPr>
        <w:spacing w:after="0"/>
        <w:rPr>
          <w:rFonts w:ascii="Times New Roman" w:hAnsi="Times New Roman" w:cs="Times New Roman"/>
          <w:sz w:val="24"/>
          <w:szCs w:val="24"/>
        </w:rPr>
      </w:pPr>
      <w:r>
        <w:rPr>
          <w:rFonts w:ascii="Times New Roman" w:hAnsi="Times New Roman" w:cs="Times New Roman"/>
          <w:sz w:val="24"/>
          <w:szCs w:val="24"/>
        </w:rPr>
        <w:tab/>
        <w:t>Madde 80 – Bu anasözleşmede açıklık olmayan hallerde 1163 sayılı Kooperatifler Kanunu ile Türk Ticaret Kanunu anonim şirketlere ait hükümleri uygulanır.</w:t>
      </w:r>
    </w:p>
    <w:p w14:paraId="4082514A" w14:textId="77777777" w:rsidR="0053636D" w:rsidRPr="0053636D" w:rsidRDefault="0053636D" w:rsidP="008F1616">
      <w:pPr>
        <w:spacing w:after="0"/>
        <w:rPr>
          <w:rFonts w:ascii="Times New Roman" w:hAnsi="Times New Roman" w:cs="Times New Roman"/>
          <w:sz w:val="12"/>
          <w:szCs w:val="12"/>
        </w:rPr>
      </w:pPr>
    </w:p>
    <w:p w14:paraId="62756284" w14:textId="77777777" w:rsidR="0053636D" w:rsidRPr="00AB7D6A" w:rsidRDefault="0053636D" w:rsidP="008F1616">
      <w:pPr>
        <w:spacing w:after="0"/>
        <w:rPr>
          <w:rFonts w:ascii="Times New Roman" w:hAnsi="Times New Roman" w:cs="Times New Roman"/>
          <w:b/>
          <w:sz w:val="24"/>
          <w:szCs w:val="24"/>
        </w:rPr>
      </w:pPr>
      <w:r>
        <w:rPr>
          <w:rFonts w:ascii="Times New Roman" w:hAnsi="Times New Roman" w:cs="Times New Roman"/>
          <w:sz w:val="24"/>
          <w:szCs w:val="24"/>
        </w:rPr>
        <w:tab/>
      </w:r>
      <w:r w:rsidRPr="00AB7D6A">
        <w:rPr>
          <w:rFonts w:ascii="Times New Roman" w:hAnsi="Times New Roman" w:cs="Times New Roman"/>
          <w:b/>
          <w:sz w:val="24"/>
          <w:szCs w:val="24"/>
        </w:rPr>
        <w:t>İlk Yönetim Kurulu Üyeleri :</w:t>
      </w:r>
    </w:p>
    <w:p w14:paraId="4C514B9A" w14:textId="77777777" w:rsidR="0053636D" w:rsidRPr="0053636D" w:rsidRDefault="0053636D" w:rsidP="008F1616">
      <w:pPr>
        <w:spacing w:after="0"/>
        <w:rPr>
          <w:rFonts w:ascii="Times New Roman" w:hAnsi="Times New Roman" w:cs="Times New Roman"/>
          <w:sz w:val="12"/>
          <w:szCs w:val="12"/>
        </w:rPr>
      </w:pPr>
    </w:p>
    <w:p w14:paraId="65CE3121" w14:textId="77777777" w:rsidR="0053636D" w:rsidRDefault="0053636D" w:rsidP="008F1616">
      <w:pPr>
        <w:spacing w:after="0"/>
        <w:rPr>
          <w:rFonts w:ascii="Times New Roman" w:hAnsi="Times New Roman" w:cs="Times New Roman"/>
          <w:sz w:val="24"/>
          <w:szCs w:val="24"/>
        </w:rPr>
      </w:pPr>
      <w:r>
        <w:rPr>
          <w:rFonts w:ascii="Times New Roman" w:hAnsi="Times New Roman" w:cs="Times New Roman"/>
          <w:sz w:val="24"/>
          <w:szCs w:val="24"/>
        </w:rPr>
        <w:tab/>
        <w:t>Madde 81 – İlk genel kurul toplantısına kadar görev yapmak üzere, aşağıdaki kurucu ortaklar yönetim kurulu üyeliğine seçilmişlerdir.</w:t>
      </w:r>
    </w:p>
    <w:p w14:paraId="323FA531" w14:textId="77777777" w:rsidR="00DC59FF" w:rsidRPr="00DC59FF" w:rsidRDefault="0053636D" w:rsidP="008F1616">
      <w:pPr>
        <w:spacing w:after="0"/>
        <w:rPr>
          <w:rFonts w:ascii="Times New Roman" w:hAnsi="Times New Roman" w:cs="Times New Roman"/>
          <w:sz w:val="12"/>
          <w:szCs w:val="12"/>
        </w:rPr>
      </w:pPr>
      <w:r>
        <w:rPr>
          <w:rFonts w:ascii="Times New Roman" w:hAnsi="Times New Roman" w:cs="Times New Roman"/>
          <w:sz w:val="24"/>
          <w:szCs w:val="24"/>
        </w:rPr>
        <w:tab/>
      </w:r>
    </w:p>
    <w:p w14:paraId="4EB11959" w14:textId="77777777" w:rsidR="0053636D" w:rsidRDefault="0053636D" w:rsidP="00DC59FF">
      <w:pPr>
        <w:spacing w:after="0"/>
        <w:ind w:firstLine="708"/>
        <w:rPr>
          <w:rFonts w:ascii="Times New Roman" w:hAnsi="Times New Roman" w:cs="Times New Roman"/>
          <w:sz w:val="24"/>
          <w:szCs w:val="24"/>
        </w:rPr>
      </w:pPr>
      <w:r>
        <w:rPr>
          <w:rFonts w:ascii="Times New Roman" w:hAnsi="Times New Roman" w:cs="Times New Roman"/>
          <w:sz w:val="24"/>
          <w:szCs w:val="24"/>
        </w:rPr>
        <w:t>1 – Latif ARDA ……….Kitapçı</w:t>
      </w:r>
    </w:p>
    <w:p w14:paraId="7B264F48" w14:textId="77777777" w:rsidR="0053636D" w:rsidRDefault="0053636D" w:rsidP="008F1616">
      <w:pPr>
        <w:spacing w:after="0"/>
        <w:rPr>
          <w:rFonts w:ascii="Times New Roman" w:hAnsi="Times New Roman" w:cs="Times New Roman"/>
          <w:sz w:val="24"/>
          <w:szCs w:val="24"/>
        </w:rPr>
      </w:pPr>
      <w:r>
        <w:rPr>
          <w:rFonts w:ascii="Times New Roman" w:hAnsi="Times New Roman" w:cs="Times New Roman"/>
          <w:sz w:val="24"/>
          <w:szCs w:val="24"/>
        </w:rPr>
        <w:tab/>
        <w:t>2 – Recep MERCAN…..Yük. İnş. Müh.</w:t>
      </w:r>
    </w:p>
    <w:p w14:paraId="07BC8933" w14:textId="77777777" w:rsidR="0053636D" w:rsidRDefault="0053636D" w:rsidP="008F1616">
      <w:pPr>
        <w:spacing w:after="0"/>
        <w:rPr>
          <w:rFonts w:ascii="Times New Roman" w:hAnsi="Times New Roman" w:cs="Times New Roman"/>
          <w:sz w:val="24"/>
          <w:szCs w:val="24"/>
        </w:rPr>
      </w:pPr>
      <w:r>
        <w:rPr>
          <w:rFonts w:ascii="Times New Roman" w:hAnsi="Times New Roman" w:cs="Times New Roman"/>
          <w:sz w:val="24"/>
          <w:szCs w:val="24"/>
        </w:rPr>
        <w:tab/>
        <w:t>3 – Semih TARCAN…...Dokumacı</w:t>
      </w:r>
    </w:p>
    <w:p w14:paraId="66E82FBC" w14:textId="77777777" w:rsidR="00DC59FF" w:rsidRPr="00DC59FF" w:rsidRDefault="00DC59FF" w:rsidP="008F1616">
      <w:pPr>
        <w:spacing w:after="0"/>
        <w:rPr>
          <w:rFonts w:ascii="Times New Roman" w:hAnsi="Times New Roman" w:cs="Times New Roman"/>
          <w:sz w:val="12"/>
          <w:szCs w:val="12"/>
        </w:rPr>
      </w:pPr>
    </w:p>
    <w:p w14:paraId="747C20B3" w14:textId="77777777" w:rsidR="00617B39" w:rsidRDefault="00DC59FF" w:rsidP="008F1616">
      <w:pPr>
        <w:spacing w:after="0"/>
        <w:rPr>
          <w:rFonts w:ascii="Times New Roman" w:hAnsi="Times New Roman" w:cs="Times New Roman"/>
          <w:sz w:val="24"/>
          <w:szCs w:val="24"/>
        </w:rPr>
      </w:pPr>
      <w:r>
        <w:rPr>
          <w:rFonts w:ascii="Times New Roman" w:hAnsi="Times New Roman" w:cs="Times New Roman"/>
          <w:sz w:val="24"/>
          <w:szCs w:val="24"/>
        </w:rPr>
        <w:tab/>
      </w:r>
    </w:p>
    <w:p w14:paraId="58FF7853" w14:textId="77777777" w:rsidR="00B36DA7" w:rsidRDefault="00B36DA7" w:rsidP="00617B39">
      <w:pPr>
        <w:spacing w:after="0"/>
        <w:ind w:firstLine="708"/>
        <w:rPr>
          <w:rFonts w:ascii="Times New Roman" w:hAnsi="Times New Roman" w:cs="Times New Roman"/>
          <w:b/>
          <w:sz w:val="24"/>
          <w:szCs w:val="24"/>
        </w:rPr>
      </w:pPr>
    </w:p>
    <w:p w14:paraId="5BB7E763" w14:textId="77777777" w:rsidR="00DC59FF" w:rsidRPr="00AB7D6A" w:rsidRDefault="00DC59FF" w:rsidP="00617B39">
      <w:pPr>
        <w:spacing w:after="0"/>
        <w:ind w:firstLine="708"/>
        <w:rPr>
          <w:rFonts w:ascii="Times New Roman" w:hAnsi="Times New Roman" w:cs="Times New Roman"/>
          <w:b/>
          <w:sz w:val="24"/>
          <w:szCs w:val="24"/>
        </w:rPr>
      </w:pPr>
      <w:r w:rsidRPr="00AB7D6A">
        <w:rPr>
          <w:rFonts w:ascii="Times New Roman" w:hAnsi="Times New Roman" w:cs="Times New Roman"/>
          <w:b/>
          <w:sz w:val="24"/>
          <w:szCs w:val="24"/>
        </w:rPr>
        <w:t>İlk Denetim Kurulu Üyeleri :</w:t>
      </w:r>
    </w:p>
    <w:p w14:paraId="393495A2" w14:textId="77777777" w:rsidR="00DC59FF" w:rsidRPr="00DC59FF" w:rsidRDefault="00DC59FF" w:rsidP="008F1616">
      <w:pPr>
        <w:spacing w:after="0"/>
        <w:rPr>
          <w:rFonts w:ascii="Times New Roman" w:hAnsi="Times New Roman" w:cs="Times New Roman"/>
          <w:sz w:val="12"/>
          <w:szCs w:val="12"/>
        </w:rPr>
      </w:pPr>
    </w:p>
    <w:p w14:paraId="315D4B6F" w14:textId="77777777" w:rsidR="00DC59FF" w:rsidRDefault="00DC59FF" w:rsidP="008F1616">
      <w:pPr>
        <w:spacing w:after="0"/>
        <w:rPr>
          <w:rFonts w:ascii="Times New Roman" w:hAnsi="Times New Roman" w:cs="Times New Roman"/>
          <w:sz w:val="24"/>
          <w:szCs w:val="24"/>
        </w:rPr>
      </w:pPr>
      <w:r>
        <w:rPr>
          <w:rFonts w:ascii="Times New Roman" w:hAnsi="Times New Roman" w:cs="Times New Roman"/>
          <w:sz w:val="24"/>
          <w:szCs w:val="24"/>
        </w:rPr>
        <w:tab/>
        <w:t>Madde 82 – İlk genel kurul toplantısına kadar görev yapmak üzere, aşağıdaki kimseler denetim kurulu üyeliğine seçilmişlerdir.</w:t>
      </w:r>
    </w:p>
    <w:p w14:paraId="6323A429" w14:textId="77777777" w:rsidR="00DC59FF" w:rsidRPr="00DC59FF" w:rsidRDefault="00DC59FF" w:rsidP="008F1616">
      <w:pPr>
        <w:spacing w:after="0"/>
        <w:rPr>
          <w:rFonts w:ascii="Times New Roman" w:hAnsi="Times New Roman" w:cs="Times New Roman"/>
          <w:sz w:val="12"/>
          <w:szCs w:val="12"/>
        </w:rPr>
      </w:pPr>
      <w:r>
        <w:rPr>
          <w:rFonts w:ascii="Times New Roman" w:hAnsi="Times New Roman" w:cs="Times New Roman"/>
          <w:sz w:val="24"/>
          <w:szCs w:val="24"/>
        </w:rPr>
        <w:tab/>
      </w:r>
    </w:p>
    <w:p w14:paraId="695D93A1" w14:textId="77777777" w:rsidR="00DC59FF" w:rsidRDefault="00DC59FF" w:rsidP="008F1616">
      <w:pPr>
        <w:spacing w:after="0"/>
        <w:rPr>
          <w:rFonts w:ascii="Times New Roman" w:hAnsi="Times New Roman" w:cs="Times New Roman"/>
          <w:sz w:val="24"/>
          <w:szCs w:val="24"/>
        </w:rPr>
      </w:pPr>
      <w:r>
        <w:rPr>
          <w:rFonts w:ascii="Times New Roman" w:hAnsi="Times New Roman" w:cs="Times New Roman"/>
          <w:sz w:val="24"/>
          <w:szCs w:val="24"/>
        </w:rPr>
        <w:tab/>
        <w:t>(Murakabe heyeti ilk umumi heyet içtimaında seçilecektir.)</w:t>
      </w:r>
    </w:p>
    <w:p w14:paraId="45F5866B" w14:textId="77777777" w:rsidR="00617B39" w:rsidRDefault="00617B39" w:rsidP="008F1616">
      <w:pPr>
        <w:spacing w:after="0"/>
        <w:rPr>
          <w:rFonts w:ascii="Times New Roman" w:hAnsi="Times New Roman" w:cs="Times New Roman"/>
          <w:sz w:val="24"/>
          <w:szCs w:val="24"/>
        </w:rPr>
      </w:pPr>
    </w:p>
    <w:p w14:paraId="7732852B" w14:textId="77777777" w:rsidR="007A1169" w:rsidRDefault="007A1169" w:rsidP="008F1616">
      <w:pPr>
        <w:spacing w:after="0"/>
        <w:rPr>
          <w:rFonts w:ascii="Times New Roman" w:hAnsi="Times New Roman" w:cs="Times New Roman"/>
          <w:sz w:val="24"/>
          <w:szCs w:val="24"/>
        </w:rPr>
      </w:pPr>
    </w:p>
    <w:p w14:paraId="682BBBB4" w14:textId="77777777" w:rsidR="007A1169" w:rsidRDefault="007A1169" w:rsidP="008F1616">
      <w:pPr>
        <w:spacing w:after="0"/>
        <w:rPr>
          <w:rFonts w:ascii="Times New Roman" w:hAnsi="Times New Roman" w:cs="Times New Roman"/>
          <w:sz w:val="24"/>
          <w:szCs w:val="24"/>
        </w:rPr>
      </w:pPr>
    </w:p>
    <w:p w14:paraId="70CCD69C" w14:textId="77777777" w:rsidR="007A1169" w:rsidRDefault="007A1169" w:rsidP="008F1616">
      <w:pPr>
        <w:spacing w:after="0"/>
        <w:rPr>
          <w:rFonts w:ascii="Times New Roman" w:hAnsi="Times New Roman" w:cs="Times New Roman"/>
          <w:sz w:val="24"/>
          <w:szCs w:val="24"/>
        </w:rPr>
      </w:pPr>
    </w:p>
    <w:p w14:paraId="7D51FFED" w14:textId="77777777" w:rsidR="007A1169" w:rsidRDefault="007A1169" w:rsidP="008F1616">
      <w:pPr>
        <w:spacing w:after="0"/>
        <w:rPr>
          <w:rFonts w:ascii="Times New Roman" w:hAnsi="Times New Roman" w:cs="Times New Roman"/>
          <w:sz w:val="24"/>
          <w:szCs w:val="24"/>
        </w:rPr>
      </w:pPr>
    </w:p>
    <w:p w14:paraId="4DD41E9C" w14:textId="77777777" w:rsidR="00DC59FF" w:rsidRPr="00AB7D6A" w:rsidRDefault="00DC59FF" w:rsidP="00617B39">
      <w:pPr>
        <w:spacing w:after="0"/>
        <w:ind w:firstLine="708"/>
        <w:rPr>
          <w:rFonts w:ascii="Times New Roman" w:hAnsi="Times New Roman" w:cs="Times New Roman"/>
          <w:b/>
          <w:sz w:val="24"/>
          <w:szCs w:val="24"/>
        </w:rPr>
      </w:pPr>
      <w:r w:rsidRPr="00AB7D6A">
        <w:rPr>
          <w:rFonts w:ascii="Times New Roman" w:hAnsi="Times New Roman" w:cs="Times New Roman"/>
          <w:b/>
          <w:sz w:val="24"/>
          <w:szCs w:val="24"/>
        </w:rPr>
        <w:t>Kurucular :</w:t>
      </w:r>
    </w:p>
    <w:p w14:paraId="5DA715B8" w14:textId="77777777" w:rsidR="00DC59FF" w:rsidRPr="00F61995" w:rsidRDefault="00DC59FF" w:rsidP="008F1616">
      <w:pPr>
        <w:spacing w:after="0"/>
        <w:rPr>
          <w:rFonts w:ascii="Times New Roman" w:hAnsi="Times New Roman" w:cs="Times New Roman"/>
          <w:sz w:val="12"/>
          <w:szCs w:val="12"/>
        </w:rPr>
      </w:pPr>
    </w:p>
    <w:p w14:paraId="6DF925E2" w14:textId="77777777" w:rsidR="00DC59FF" w:rsidRDefault="00DC59FF" w:rsidP="008F1616">
      <w:pPr>
        <w:spacing w:after="0"/>
        <w:rPr>
          <w:rFonts w:ascii="Times New Roman" w:hAnsi="Times New Roman" w:cs="Times New Roman"/>
          <w:sz w:val="24"/>
          <w:szCs w:val="24"/>
        </w:rPr>
      </w:pPr>
      <w:r>
        <w:rPr>
          <w:rFonts w:ascii="Times New Roman" w:hAnsi="Times New Roman" w:cs="Times New Roman"/>
          <w:sz w:val="24"/>
          <w:szCs w:val="24"/>
        </w:rPr>
        <w:tab/>
        <w:t>Madde 83 – Aşağıda isimleri, tabiiyetleri, adresleri, taahhüt ve tediye ettikleri sermaye payları ile imzaları bulunan :</w:t>
      </w:r>
    </w:p>
    <w:p w14:paraId="0A2F3A7A" w14:textId="77777777" w:rsidR="00990B4C" w:rsidRDefault="00DC59FF" w:rsidP="008F1616">
      <w:pPr>
        <w:spacing w:after="0"/>
        <w:rPr>
          <w:rFonts w:ascii="Times New Roman" w:hAnsi="Times New Roman" w:cs="Times New Roman"/>
          <w:sz w:val="24"/>
          <w:szCs w:val="24"/>
        </w:rPr>
      </w:pPr>
      <w:r>
        <w:rPr>
          <w:rFonts w:ascii="Times New Roman" w:hAnsi="Times New Roman" w:cs="Times New Roman"/>
          <w:sz w:val="24"/>
          <w:szCs w:val="24"/>
        </w:rPr>
        <w:tab/>
        <w:t xml:space="preserve">1 – Kurucu ortaklar, Bu anasözleşmenin </w:t>
      </w:r>
      <w:r w:rsidR="00990B4C">
        <w:rPr>
          <w:rFonts w:ascii="Times New Roman" w:hAnsi="Times New Roman" w:cs="Times New Roman"/>
          <w:sz w:val="24"/>
          <w:szCs w:val="24"/>
        </w:rPr>
        <w:t>10 uncu maddesinde belirtilen ortaklık şartlarını taşıdıklarını,</w:t>
      </w:r>
    </w:p>
    <w:p w14:paraId="50E31909" w14:textId="77777777" w:rsidR="00990B4C" w:rsidRDefault="00990B4C" w:rsidP="008F1616">
      <w:pPr>
        <w:spacing w:after="0"/>
        <w:rPr>
          <w:rFonts w:ascii="Times New Roman" w:hAnsi="Times New Roman" w:cs="Times New Roman"/>
          <w:sz w:val="24"/>
          <w:szCs w:val="24"/>
        </w:rPr>
      </w:pPr>
      <w:r>
        <w:rPr>
          <w:rFonts w:ascii="Times New Roman" w:hAnsi="Times New Roman" w:cs="Times New Roman"/>
          <w:sz w:val="24"/>
          <w:szCs w:val="24"/>
        </w:rPr>
        <w:tab/>
        <w:t>2 – İlk yönetim kurulu üyeleri ile denetim kurulu üyeleri, bu anasözleşmenin 43 üncü ve 53 üncü maddelerinde seçilme şartlarını taşıdıklarını,</w:t>
      </w:r>
    </w:p>
    <w:p w14:paraId="33444962" w14:textId="77777777" w:rsidR="00DC59FF" w:rsidRDefault="00990B4C" w:rsidP="008F1616">
      <w:pPr>
        <w:spacing w:after="0"/>
        <w:rPr>
          <w:rFonts w:ascii="Times New Roman" w:hAnsi="Times New Roman" w:cs="Times New Roman"/>
          <w:sz w:val="24"/>
          <w:szCs w:val="24"/>
        </w:rPr>
      </w:pPr>
      <w:r>
        <w:rPr>
          <w:rFonts w:ascii="Times New Roman" w:hAnsi="Times New Roman" w:cs="Times New Roman"/>
          <w:sz w:val="24"/>
          <w:szCs w:val="24"/>
        </w:rPr>
        <w:tab/>
        <w:t>beyan ederler.</w:t>
      </w:r>
      <w:r w:rsidR="00DC59FF">
        <w:rPr>
          <w:rFonts w:ascii="Times New Roman" w:hAnsi="Times New Roman" w:cs="Times New Roman"/>
          <w:sz w:val="24"/>
          <w:szCs w:val="24"/>
        </w:rPr>
        <w:t xml:space="preserve"> </w:t>
      </w:r>
    </w:p>
    <w:tbl>
      <w:tblPr>
        <w:tblW w:w="9297" w:type="dxa"/>
        <w:tblInd w:w="55" w:type="dxa"/>
        <w:tblCellMar>
          <w:left w:w="70" w:type="dxa"/>
          <w:right w:w="70" w:type="dxa"/>
        </w:tblCellMar>
        <w:tblLook w:val="04A0" w:firstRow="1" w:lastRow="0" w:firstColumn="1" w:lastColumn="0" w:noHBand="0" w:noVBand="1"/>
      </w:tblPr>
      <w:tblGrid>
        <w:gridCol w:w="600"/>
        <w:gridCol w:w="2250"/>
        <w:gridCol w:w="1007"/>
        <w:gridCol w:w="2821"/>
        <w:gridCol w:w="1100"/>
        <w:gridCol w:w="1020"/>
        <w:gridCol w:w="640"/>
      </w:tblGrid>
      <w:tr w:rsidR="00F61995" w:rsidRPr="00F61995" w14:paraId="5CBB0098" w14:textId="77777777" w:rsidTr="00096336">
        <w:trPr>
          <w:trHeight w:val="315"/>
        </w:trPr>
        <w:tc>
          <w:tcPr>
            <w:tcW w:w="600" w:type="dxa"/>
            <w:tcBorders>
              <w:top w:val="nil"/>
              <w:left w:val="nil"/>
              <w:bottom w:val="nil"/>
              <w:right w:val="nil"/>
            </w:tcBorders>
            <w:shd w:val="clear" w:color="auto" w:fill="auto"/>
            <w:noWrap/>
            <w:vAlign w:val="bottom"/>
            <w:hideMark/>
          </w:tcPr>
          <w:p w14:paraId="5DC009A5"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c>
          <w:tcPr>
            <w:tcW w:w="2250" w:type="dxa"/>
            <w:tcBorders>
              <w:top w:val="nil"/>
              <w:left w:val="nil"/>
              <w:bottom w:val="nil"/>
              <w:right w:val="nil"/>
            </w:tcBorders>
            <w:shd w:val="clear" w:color="auto" w:fill="auto"/>
            <w:noWrap/>
            <w:vAlign w:val="bottom"/>
            <w:hideMark/>
          </w:tcPr>
          <w:p w14:paraId="2B3EDF00"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c>
          <w:tcPr>
            <w:tcW w:w="1007" w:type="dxa"/>
            <w:tcBorders>
              <w:top w:val="nil"/>
              <w:left w:val="nil"/>
              <w:bottom w:val="nil"/>
              <w:right w:val="nil"/>
            </w:tcBorders>
            <w:shd w:val="clear" w:color="auto" w:fill="auto"/>
            <w:noWrap/>
            <w:vAlign w:val="bottom"/>
            <w:hideMark/>
          </w:tcPr>
          <w:p w14:paraId="25FDD799"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c>
          <w:tcPr>
            <w:tcW w:w="2821" w:type="dxa"/>
            <w:tcBorders>
              <w:top w:val="nil"/>
              <w:left w:val="nil"/>
              <w:bottom w:val="nil"/>
              <w:right w:val="nil"/>
            </w:tcBorders>
            <w:shd w:val="clear" w:color="auto" w:fill="auto"/>
            <w:noWrap/>
            <w:vAlign w:val="bottom"/>
            <w:hideMark/>
          </w:tcPr>
          <w:p w14:paraId="1644BED5"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c>
          <w:tcPr>
            <w:tcW w:w="959" w:type="dxa"/>
            <w:tcBorders>
              <w:top w:val="nil"/>
              <w:left w:val="nil"/>
              <w:bottom w:val="nil"/>
              <w:right w:val="nil"/>
            </w:tcBorders>
            <w:shd w:val="clear" w:color="auto" w:fill="auto"/>
            <w:noWrap/>
            <w:vAlign w:val="bottom"/>
            <w:hideMark/>
          </w:tcPr>
          <w:p w14:paraId="6659B856"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Sermaye</w:t>
            </w:r>
          </w:p>
        </w:tc>
        <w:tc>
          <w:tcPr>
            <w:tcW w:w="1020" w:type="dxa"/>
            <w:tcBorders>
              <w:top w:val="nil"/>
              <w:left w:val="nil"/>
              <w:bottom w:val="nil"/>
              <w:right w:val="nil"/>
            </w:tcBorders>
            <w:shd w:val="clear" w:color="auto" w:fill="auto"/>
            <w:noWrap/>
            <w:vAlign w:val="bottom"/>
            <w:hideMark/>
          </w:tcPr>
          <w:p w14:paraId="1B01959C"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Ödediği</w:t>
            </w:r>
          </w:p>
        </w:tc>
        <w:tc>
          <w:tcPr>
            <w:tcW w:w="640" w:type="dxa"/>
            <w:tcBorders>
              <w:top w:val="nil"/>
              <w:left w:val="nil"/>
              <w:bottom w:val="nil"/>
              <w:right w:val="nil"/>
            </w:tcBorders>
            <w:shd w:val="clear" w:color="auto" w:fill="auto"/>
            <w:noWrap/>
            <w:vAlign w:val="bottom"/>
            <w:hideMark/>
          </w:tcPr>
          <w:p w14:paraId="26D53766"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r>
      <w:tr w:rsidR="00F61995" w:rsidRPr="00F61995" w14:paraId="0AABE580" w14:textId="77777777" w:rsidTr="00096336">
        <w:trPr>
          <w:trHeight w:val="315"/>
        </w:trPr>
        <w:tc>
          <w:tcPr>
            <w:tcW w:w="600" w:type="dxa"/>
            <w:tcBorders>
              <w:top w:val="nil"/>
              <w:left w:val="nil"/>
              <w:bottom w:val="nil"/>
              <w:right w:val="nil"/>
            </w:tcBorders>
            <w:shd w:val="clear" w:color="auto" w:fill="auto"/>
            <w:noWrap/>
            <w:vAlign w:val="bottom"/>
            <w:hideMark/>
          </w:tcPr>
          <w:p w14:paraId="0D12BE6F"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Sıra</w:t>
            </w:r>
          </w:p>
        </w:tc>
        <w:tc>
          <w:tcPr>
            <w:tcW w:w="2250" w:type="dxa"/>
            <w:tcBorders>
              <w:top w:val="nil"/>
              <w:left w:val="nil"/>
              <w:bottom w:val="nil"/>
              <w:right w:val="nil"/>
            </w:tcBorders>
            <w:shd w:val="clear" w:color="auto" w:fill="auto"/>
            <w:noWrap/>
            <w:vAlign w:val="bottom"/>
            <w:hideMark/>
          </w:tcPr>
          <w:p w14:paraId="23205B6D"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c>
          <w:tcPr>
            <w:tcW w:w="1007" w:type="dxa"/>
            <w:tcBorders>
              <w:top w:val="nil"/>
              <w:left w:val="nil"/>
              <w:bottom w:val="nil"/>
              <w:right w:val="nil"/>
            </w:tcBorders>
            <w:shd w:val="clear" w:color="auto" w:fill="auto"/>
            <w:noWrap/>
            <w:vAlign w:val="bottom"/>
            <w:hideMark/>
          </w:tcPr>
          <w:p w14:paraId="2B6039CB"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c>
          <w:tcPr>
            <w:tcW w:w="2821" w:type="dxa"/>
            <w:tcBorders>
              <w:top w:val="nil"/>
              <w:left w:val="nil"/>
              <w:bottom w:val="nil"/>
              <w:right w:val="nil"/>
            </w:tcBorders>
            <w:shd w:val="clear" w:color="auto" w:fill="auto"/>
            <w:noWrap/>
            <w:vAlign w:val="bottom"/>
            <w:hideMark/>
          </w:tcPr>
          <w:p w14:paraId="2595E861"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c>
          <w:tcPr>
            <w:tcW w:w="959" w:type="dxa"/>
            <w:tcBorders>
              <w:top w:val="nil"/>
              <w:left w:val="nil"/>
              <w:bottom w:val="nil"/>
              <w:right w:val="nil"/>
            </w:tcBorders>
            <w:shd w:val="clear" w:color="auto" w:fill="auto"/>
            <w:noWrap/>
            <w:vAlign w:val="bottom"/>
            <w:hideMark/>
          </w:tcPr>
          <w:p w14:paraId="03009D98"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Taahhüdü</w:t>
            </w:r>
          </w:p>
        </w:tc>
        <w:tc>
          <w:tcPr>
            <w:tcW w:w="1020" w:type="dxa"/>
            <w:tcBorders>
              <w:top w:val="nil"/>
              <w:left w:val="nil"/>
              <w:bottom w:val="nil"/>
              <w:right w:val="nil"/>
            </w:tcBorders>
            <w:shd w:val="clear" w:color="auto" w:fill="auto"/>
            <w:noWrap/>
            <w:vAlign w:val="bottom"/>
            <w:hideMark/>
          </w:tcPr>
          <w:p w14:paraId="49AA8737"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 xml:space="preserve">Sermaye </w:t>
            </w:r>
          </w:p>
        </w:tc>
        <w:tc>
          <w:tcPr>
            <w:tcW w:w="640" w:type="dxa"/>
            <w:tcBorders>
              <w:top w:val="nil"/>
              <w:left w:val="nil"/>
              <w:bottom w:val="nil"/>
              <w:right w:val="nil"/>
            </w:tcBorders>
            <w:shd w:val="clear" w:color="auto" w:fill="auto"/>
            <w:noWrap/>
            <w:vAlign w:val="bottom"/>
            <w:hideMark/>
          </w:tcPr>
          <w:p w14:paraId="2E122F43"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r>
      <w:tr w:rsidR="00F61995" w:rsidRPr="00F61995" w14:paraId="108072FA" w14:textId="77777777" w:rsidTr="00096336">
        <w:trPr>
          <w:trHeight w:val="330"/>
        </w:trPr>
        <w:tc>
          <w:tcPr>
            <w:tcW w:w="600" w:type="dxa"/>
            <w:tcBorders>
              <w:top w:val="nil"/>
              <w:left w:val="nil"/>
              <w:bottom w:val="single" w:sz="8" w:space="0" w:color="auto"/>
              <w:right w:val="nil"/>
            </w:tcBorders>
            <w:shd w:val="clear" w:color="auto" w:fill="auto"/>
            <w:noWrap/>
            <w:vAlign w:val="bottom"/>
            <w:hideMark/>
          </w:tcPr>
          <w:p w14:paraId="7F900FE6"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No</w:t>
            </w:r>
          </w:p>
        </w:tc>
        <w:tc>
          <w:tcPr>
            <w:tcW w:w="2250" w:type="dxa"/>
            <w:tcBorders>
              <w:top w:val="nil"/>
              <w:left w:val="nil"/>
              <w:bottom w:val="single" w:sz="8" w:space="0" w:color="auto"/>
              <w:right w:val="nil"/>
            </w:tcBorders>
            <w:shd w:val="clear" w:color="auto" w:fill="auto"/>
            <w:noWrap/>
            <w:vAlign w:val="bottom"/>
            <w:hideMark/>
          </w:tcPr>
          <w:p w14:paraId="54BEF7CB"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Adı - Soyadı</w:t>
            </w:r>
          </w:p>
        </w:tc>
        <w:tc>
          <w:tcPr>
            <w:tcW w:w="1007" w:type="dxa"/>
            <w:tcBorders>
              <w:top w:val="nil"/>
              <w:left w:val="nil"/>
              <w:bottom w:val="single" w:sz="8" w:space="0" w:color="auto"/>
              <w:right w:val="nil"/>
            </w:tcBorders>
            <w:shd w:val="clear" w:color="auto" w:fill="auto"/>
            <w:noWrap/>
            <w:vAlign w:val="bottom"/>
            <w:hideMark/>
          </w:tcPr>
          <w:p w14:paraId="3D350FB9"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Tabiiyeti</w:t>
            </w:r>
          </w:p>
        </w:tc>
        <w:tc>
          <w:tcPr>
            <w:tcW w:w="2821" w:type="dxa"/>
            <w:tcBorders>
              <w:top w:val="nil"/>
              <w:left w:val="nil"/>
              <w:bottom w:val="single" w:sz="8" w:space="0" w:color="auto"/>
              <w:right w:val="nil"/>
            </w:tcBorders>
            <w:shd w:val="clear" w:color="auto" w:fill="auto"/>
            <w:noWrap/>
            <w:vAlign w:val="bottom"/>
            <w:hideMark/>
          </w:tcPr>
          <w:p w14:paraId="37A8F20B"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Adresi</w:t>
            </w:r>
          </w:p>
        </w:tc>
        <w:tc>
          <w:tcPr>
            <w:tcW w:w="959" w:type="dxa"/>
            <w:tcBorders>
              <w:top w:val="nil"/>
              <w:left w:val="nil"/>
              <w:bottom w:val="single" w:sz="8" w:space="0" w:color="auto"/>
              <w:right w:val="nil"/>
            </w:tcBorders>
            <w:shd w:val="clear" w:color="auto" w:fill="auto"/>
            <w:noWrap/>
            <w:vAlign w:val="bottom"/>
            <w:hideMark/>
          </w:tcPr>
          <w:p w14:paraId="675A4E8F" w14:textId="77777777" w:rsidR="00F61995" w:rsidRPr="00F61995" w:rsidRDefault="00096336" w:rsidP="00F61995">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   </w:t>
            </w:r>
            <w:r w:rsidR="00F61995" w:rsidRPr="00F61995">
              <w:rPr>
                <w:rFonts w:ascii="Times New Roman" w:eastAsia="Times New Roman" w:hAnsi="Times New Roman" w:cs="Times New Roman"/>
                <w:color w:val="000000"/>
                <w:sz w:val="24"/>
                <w:szCs w:val="24"/>
                <w:lang w:eastAsia="tr-TR"/>
              </w:rPr>
              <w:t>TL</w:t>
            </w:r>
          </w:p>
        </w:tc>
        <w:tc>
          <w:tcPr>
            <w:tcW w:w="1020" w:type="dxa"/>
            <w:tcBorders>
              <w:top w:val="nil"/>
              <w:left w:val="nil"/>
              <w:bottom w:val="single" w:sz="8" w:space="0" w:color="auto"/>
              <w:right w:val="nil"/>
            </w:tcBorders>
            <w:shd w:val="clear" w:color="auto" w:fill="auto"/>
            <w:noWrap/>
            <w:vAlign w:val="bottom"/>
            <w:hideMark/>
          </w:tcPr>
          <w:p w14:paraId="0E84B77E" w14:textId="77777777" w:rsidR="00F61995" w:rsidRPr="00F61995" w:rsidRDefault="00096336" w:rsidP="00F61995">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   </w:t>
            </w:r>
            <w:r w:rsidR="00F61995" w:rsidRPr="00F61995">
              <w:rPr>
                <w:rFonts w:ascii="Times New Roman" w:eastAsia="Times New Roman" w:hAnsi="Times New Roman" w:cs="Times New Roman"/>
                <w:color w:val="000000"/>
                <w:sz w:val="24"/>
                <w:szCs w:val="24"/>
                <w:lang w:eastAsia="tr-TR"/>
              </w:rPr>
              <w:t>TL</w:t>
            </w:r>
          </w:p>
        </w:tc>
        <w:tc>
          <w:tcPr>
            <w:tcW w:w="640" w:type="dxa"/>
            <w:tcBorders>
              <w:top w:val="nil"/>
              <w:left w:val="nil"/>
              <w:bottom w:val="single" w:sz="8" w:space="0" w:color="auto"/>
              <w:right w:val="nil"/>
            </w:tcBorders>
            <w:shd w:val="clear" w:color="auto" w:fill="auto"/>
            <w:noWrap/>
            <w:vAlign w:val="bottom"/>
            <w:hideMark/>
          </w:tcPr>
          <w:p w14:paraId="148013B3"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İmza</w:t>
            </w:r>
          </w:p>
        </w:tc>
      </w:tr>
      <w:tr w:rsidR="00F61995" w:rsidRPr="00F61995" w14:paraId="4E8B01CB" w14:textId="77777777" w:rsidTr="00096336">
        <w:trPr>
          <w:trHeight w:val="420"/>
        </w:trPr>
        <w:tc>
          <w:tcPr>
            <w:tcW w:w="600" w:type="dxa"/>
            <w:tcBorders>
              <w:top w:val="nil"/>
              <w:left w:val="nil"/>
              <w:bottom w:val="nil"/>
              <w:right w:val="nil"/>
            </w:tcBorders>
            <w:shd w:val="clear" w:color="auto" w:fill="auto"/>
            <w:noWrap/>
            <w:vAlign w:val="bottom"/>
            <w:hideMark/>
          </w:tcPr>
          <w:p w14:paraId="2AC79619"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1</w:t>
            </w:r>
          </w:p>
        </w:tc>
        <w:tc>
          <w:tcPr>
            <w:tcW w:w="2250" w:type="dxa"/>
            <w:tcBorders>
              <w:top w:val="nil"/>
              <w:left w:val="nil"/>
              <w:bottom w:val="nil"/>
              <w:right w:val="nil"/>
            </w:tcBorders>
            <w:shd w:val="clear" w:color="auto" w:fill="auto"/>
            <w:noWrap/>
            <w:vAlign w:val="bottom"/>
            <w:hideMark/>
          </w:tcPr>
          <w:p w14:paraId="45D5F62D"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Latif ARDA</w:t>
            </w:r>
          </w:p>
        </w:tc>
        <w:tc>
          <w:tcPr>
            <w:tcW w:w="1007" w:type="dxa"/>
            <w:tcBorders>
              <w:top w:val="nil"/>
              <w:left w:val="nil"/>
              <w:bottom w:val="nil"/>
              <w:right w:val="nil"/>
            </w:tcBorders>
            <w:shd w:val="clear" w:color="auto" w:fill="auto"/>
            <w:noWrap/>
            <w:vAlign w:val="bottom"/>
            <w:hideMark/>
          </w:tcPr>
          <w:p w14:paraId="3C5205EC"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T.C.</w:t>
            </w:r>
          </w:p>
        </w:tc>
        <w:tc>
          <w:tcPr>
            <w:tcW w:w="2821" w:type="dxa"/>
            <w:tcBorders>
              <w:top w:val="nil"/>
              <w:left w:val="nil"/>
              <w:bottom w:val="nil"/>
              <w:right w:val="nil"/>
            </w:tcBorders>
            <w:shd w:val="clear" w:color="auto" w:fill="auto"/>
            <w:noWrap/>
            <w:vAlign w:val="bottom"/>
            <w:hideMark/>
          </w:tcPr>
          <w:p w14:paraId="31BA05F4"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Zafer Meydanı Yan Sk.</w:t>
            </w:r>
          </w:p>
        </w:tc>
        <w:tc>
          <w:tcPr>
            <w:tcW w:w="959" w:type="dxa"/>
            <w:tcBorders>
              <w:top w:val="nil"/>
              <w:left w:val="nil"/>
              <w:bottom w:val="nil"/>
              <w:right w:val="nil"/>
            </w:tcBorders>
            <w:shd w:val="clear" w:color="auto" w:fill="auto"/>
            <w:noWrap/>
            <w:vAlign w:val="bottom"/>
            <w:hideMark/>
          </w:tcPr>
          <w:p w14:paraId="4883259A"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500.-</w:t>
            </w:r>
          </w:p>
        </w:tc>
        <w:tc>
          <w:tcPr>
            <w:tcW w:w="1020" w:type="dxa"/>
            <w:tcBorders>
              <w:top w:val="nil"/>
              <w:left w:val="nil"/>
              <w:bottom w:val="nil"/>
              <w:right w:val="nil"/>
            </w:tcBorders>
            <w:shd w:val="clear" w:color="auto" w:fill="auto"/>
            <w:noWrap/>
            <w:vAlign w:val="bottom"/>
            <w:hideMark/>
          </w:tcPr>
          <w:p w14:paraId="6A46551E"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500.-</w:t>
            </w:r>
          </w:p>
        </w:tc>
        <w:tc>
          <w:tcPr>
            <w:tcW w:w="640" w:type="dxa"/>
            <w:tcBorders>
              <w:top w:val="nil"/>
              <w:left w:val="nil"/>
              <w:bottom w:val="nil"/>
              <w:right w:val="nil"/>
            </w:tcBorders>
            <w:shd w:val="clear" w:color="auto" w:fill="auto"/>
            <w:noWrap/>
            <w:vAlign w:val="bottom"/>
            <w:hideMark/>
          </w:tcPr>
          <w:p w14:paraId="273C4760"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r>
      <w:tr w:rsidR="00F61995" w:rsidRPr="00F61995" w14:paraId="7B91F3DA" w14:textId="77777777" w:rsidTr="00096336">
        <w:trPr>
          <w:trHeight w:val="315"/>
        </w:trPr>
        <w:tc>
          <w:tcPr>
            <w:tcW w:w="600" w:type="dxa"/>
            <w:tcBorders>
              <w:top w:val="nil"/>
              <w:left w:val="nil"/>
              <w:bottom w:val="nil"/>
              <w:right w:val="nil"/>
            </w:tcBorders>
            <w:shd w:val="clear" w:color="auto" w:fill="auto"/>
            <w:noWrap/>
            <w:vAlign w:val="bottom"/>
            <w:hideMark/>
          </w:tcPr>
          <w:p w14:paraId="45D0B35E"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p>
        </w:tc>
        <w:tc>
          <w:tcPr>
            <w:tcW w:w="2250" w:type="dxa"/>
            <w:tcBorders>
              <w:top w:val="nil"/>
              <w:left w:val="nil"/>
              <w:bottom w:val="nil"/>
              <w:right w:val="nil"/>
            </w:tcBorders>
            <w:shd w:val="clear" w:color="auto" w:fill="auto"/>
            <w:noWrap/>
            <w:vAlign w:val="bottom"/>
            <w:hideMark/>
          </w:tcPr>
          <w:p w14:paraId="727E0931"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c>
          <w:tcPr>
            <w:tcW w:w="1007" w:type="dxa"/>
            <w:tcBorders>
              <w:top w:val="nil"/>
              <w:left w:val="nil"/>
              <w:bottom w:val="nil"/>
              <w:right w:val="nil"/>
            </w:tcBorders>
            <w:shd w:val="clear" w:color="auto" w:fill="auto"/>
            <w:noWrap/>
            <w:vAlign w:val="bottom"/>
            <w:hideMark/>
          </w:tcPr>
          <w:p w14:paraId="68339A27"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p>
        </w:tc>
        <w:tc>
          <w:tcPr>
            <w:tcW w:w="2821" w:type="dxa"/>
            <w:tcBorders>
              <w:top w:val="nil"/>
              <w:left w:val="nil"/>
              <w:bottom w:val="nil"/>
              <w:right w:val="nil"/>
            </w:tcBorders>
            <w:shd w:val="clear" w:color="auto" w:fill="auto"/>
            <w:noWrap/>
            <w:vAlign w:val="bottom"/>
            <w:hideMark/>
          </w:tcPr>
          <w:p w14:paraId="1EADC607"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 xml:space="preserve">No: 12/A       </w:t>
            </w:r>
            <w:r w:rsidR="00096336">
              <w:rPr>
                <w:rFonts w:ascii="Times New Roman" w:eastAsia="Times New Roman" w:hAnsi="Times New Roman" w:cs="Times New Roman"/>
                <w:color w:val="000000"/>
                <w:sz w:val="24"/>
                <w:szCs w:val="24"/>
                <w:lang w:eastAsia="tr-TR"/>
              </w:rPr>
              <w:t xml:space="preserve">     </w:t>
            </w:r>
            <w:r w:rsidRPr="00F61995">
              <w:rPr>
                <w:rFonts w:ascii="Times New Roman" w:eastAsia="Times New Roman" w:hAnsi="Times New Roman" w:cs="Times New Roman"/>
                <w:color w:val="000000"/>
                <w:sz w:val="24"/>
                <w:szCs w:val="24"/>
                <w:lang w:eastAsia="tr-TR"/>
              </w:rPr>
              <w:t>BURSA</w:t>
            </w:r>
          </w:p>
        </w:tc>
        <w:tc>
          <w:tcPr>
            <w:tcW w:w="959" w:type="dxa"/>
            <w:tcBorders>
              <w:top w:val="nil"/>
              <w:left w:val="nil"/>
              <w:bottom w:val="nil"/>
              <w:right w:val="nil"/>
            </w:tcBorders>
            <w:shd w:val="clear" w:color="auto" w:fill="auto"/>
            <w:noWrap/>
            <w:vAlign w:val="bottom"/>
            <w:hideMark/>
          </w:tcPr>
          <w:p w14:paraId="0B92B7B0"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p>
        </w:tc>
        <w:tc>
          <w:tcPr>
            <w:tcW w:w="1020" w:type="dxa"/>
            <w:tcBorders>
              <w:top w:val="nil"/>
              <w:left w:val="nil"/>
              <w:bottom w:val="nil"/>
              <w:right w:val="nil"/>
            </w:tcBorders>
            <w:shd w:val="clear" w:color="auto" w:fill="auto"/>
            <w:noWrap/>
            <w:vAlign w:val="bottom"/>
            <w:hideMark/>
          </w:tcPr>
          <w:p w14:paraId="169D96CF"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p>
        </w:tc>
        <w:tc>
          <w:tcPr>
            <w:tcW w:w="640" w:type="dxa"/>
            <w:tcBorders>
              <w:top w:val="nil"/>
              <w:left w:val="nil"/>
              <w:bottom w:val="nil"/>
              <w:right w:val="nil"/>
            </w:tcBorders>
            <w:shd w:val="clear" w:color="auto" w:fill="auto"/>
            <w:noWrap/>
            <w:vAlign w:val="bottom"/>
            <w:hideMark/>
          </w:tcPr>
          <w:p w14:paraId="36AF3BB2"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r>
      <w:tr w:rsidR="00F61995" w:rsidRPr="00F61995" w14:paraId="2CD84301" w14:textId="77777777" w:rsidTr="00096336">
        <w:trPr>
          <w:trHeight w:val="315"/>
        </w:trPr>
        <w:tc>
          <w:tcPr>
            <w:tcW w:w="600" w:type="dxa"/>
            <w:tcBorders>
              <w:top w:val="nil"/>
              <w:left w:val="nil"/>
              <w:bottom w:val="nil"/>
              <w:right w:val="nil"/>
            </w:tcBorders>
            <w:shd w:val="clear" w:color="auto" w:fill="auto"/>
            <w:noWrap/>
            <w:vAlign w:val="bottom"/>
            <w:hideMark/>
          </w:tcPr>
          <w:p w14:paraId="2944EA62"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2</w:t>
            </w:r>
          </w:p>
        </w:tc>
        <w:tc>
          <w:tcPr>
            <w:tcW w:w="2250" w:type="dxa"/>
            <w:tcBorders>
              <w:top w:val="nil"/>
              <w:left w:val="nil"/>
              <w:bottom w:val="nil"/>
              <w:right w:val="nil"/>
            </w:tcBorders>
            <w:shd w:val="clear" w:color="auto" w:fill="auto"/>
            <w:noWrap/>
            <w:vAlign w:val="bottom"/>
            <w:hideMark/>
          </w:tcPr>
          <w:p w14:paraId="53E07290"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Mehmet BERBER</w:t>
            </w:r>
          </w:p>
        </w:tc>
        <w:tc>
          <w:tcPr>
            <w:tcW w:w="1007" w:type="dxa"/>
            <w:tcBorders>
              <w:top w:val="nil"/>
              <w:left w:val="nil"/>
              <w:bottom w:val="nil"/>
              <w:right w:val="nil"/>
            </w:tcBorders>
            <w:shd w:val="clear" w:color="auto" w:fill="auto"/>
            <w:noWrap/>
            <w:vAlign w:val="bottom"/>
            <w:hideMark/>
          </w:tcPr>
          <w:p w14:paraId="6497EAA8"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T.C.</w:t>
            </w:r>
          </w:p>
        </w:tc>
        <w:tc>
          <w:tcPr>
            <w:tcW w:w="2821" w:type="dxa"/>
            <w:tcBorders>
              <w:top w:val="nil"/>
              <w:left w:val="nil"/>
              <w:bottom w:val="nil"/>
              <w:right w:val="nil"/>
            </w:tcBorders>
            <w:shd w:val="clear" w:color="auto" w:fill="auto"/>
            <w:noWrap/>
            <w:vAlign w:val="bottom"/>
            <w:hideMark/>
          </w:tcPr>
          <w:p w14:paraId="331221E6"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Bedrettin Mh. Yağız Sk.</w:t>
            </w:r>
          </w:p>
        </w:tc>
        <w:tc>
          <w:tcPr>
            <w:tcW w:w="959" w:type="dxa"/>
            <w:tcBorders>
              <w:top w:val="nil"/>
              <w:left w:val="nil"/>
              <w:bottom w:val="nil"/>
              <w:right w:val="nil"/>
            </w:tcBorders>
            <w:shd w:val="clear" w:color="auto" w:fill="auto"/>
            <w:noWrap/>
            <w:vAlign w:val="bottom"/>
            <w:hideMark/>
          </w:tcPr>
          <w:p w14:paraId="59AB397D"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300.-</w:t>
            </w:r>
          </w:p>
        </w:tc>
        <w:tc>
          <w:tcPr>
            <w:tcW w:w="1020" w:type="dxa"/>
            <w:tcBorders>
              <w:top w:val="nil"/>
              <w:left w:val="nil"/>
              <w:bottom w:val="nil"/>
              <w:right w:val="nil"/>
            </w:tcBorders>
            <w:shd w:val="clear" w:color="auto" w:fill="auto"/>
            <w:noWrap/>
            <w:vAlign w:val="bottom"/>
            <w:hideMark/>
          </w:tcPr>
          <w:p w14:paraId="18C94E73"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300.-</w:t>
            </w:r>
          </w:p>
        </w:tc>
        <w:tc>
          <w:tcPr>
            <w:tcW w:w="640" w:type="dxa"/>
            <w:tcBorders>
              <w:top w:val="nil"/>
              <w:left w:val="nil"/>
              <w:bottom w:val="nil"/>
              <w:right w:val="nil"/>
            </w:tcBorders>
            <w:shd w:val="clear" w:color="auto" w:fill="auto"/>
            <w:noWrap/>
            <w:vAlign w:val="bottom"/>
            <w:hideMark/>
          </w:tcPr>
          <w:p w14:paraId="7DD343AD"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r>
      <w:tr w:rsidR="00F61995" w:rsidRPr="00F61995" w14:paraId="4CF8A45A" w14:textId="77777777" w:rsidTr="00096336">
        <w:trPr>
          <w:trHeight w:val="315"/>
        </w:trPr>
        <w:tc>
          <w:tcPr>
            <w:tcW w:w="600" w:type="dxa"/>
            <w:tcBorders>
              <w:top w:val="nil"/>
              <w:left w:val="nil"/>
              <w:bottom w:val="nil"/>
              <w:right w:val="nil"/>
            </w:tcBorders>
            <w:shd w:val="clear" w:color="auto" w:fill="auto"/>
            <w:noWrap/>
            <w:vAlign w:val="bottom"/>
            <w:hideMark/>
          </w:tcPr>
          <w:p w14:paraId="7F8F3A47"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p>
        </w:tc>
        <w:tc>
          <w:tcPr>
            <w:tcW w:w="2250" w:type="dxa"/>
            <w:tcBorders>
              <w:top w:val="nil"/>
              <w:left w:val="nil"/>
              <w:bottom w:val="nil"/>
              <w:right w:val="nil"/>
            </w:tcBorders>
            <w:shd w:val="clear" w:color="auto" w:fill="auto"/>
            <w:noWrap/>
            <w:vAlign w:val="bottom"/>
            <w:hideMark/>
          </w:tcPr>
          <w:p w14:paraId="34BBA97C"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c>
          <w:tcPr>
            <w:tcW w:w="1007" w:type="dxa"/>
            <w:tcBorders>
              <w:top w:val="nil"/>
              <w:left w:val="nil"/>
              <w:bottom w:val="nil"/>
              <w:right w:val="nil"/>
            </w:tcBorders>
            <w:shd w:val="clear" w:color="auto" w:fill="auto"/>
            <w:noWrap/>
            <w:vAlign w:val="bottom"/>
            <w:hideMark/>
          </w:tcPr>
          <w:p w14:paraId="1E61BEE9"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p>
        </w:tc>
        <w:tc>
          <w:tcPr>
            <w:tcW w:w="2821" w:type="dxa"/>
            <w:tcBorders>
              <w:top w:val="nil"/>
              <w:left w:val="nil"/>
              <w:bottom w:val="nil"/>
              <w:right w:val="nil"/>
            </w:tcBorders>
            <w:shd w:val="clear" w:color="auto" w:fill="auto"/>
            <w:noWrap/>
            <w:vAlign w:val="bottom"/>
            <w:hideMark/>
          </w:tcPr>
          <w:p w14:paraId="26E5A15A"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 xml:space="preserve">No: 46           </w:t>
            </w:r>
            <w:r w:rsidR="00096336">
              <w:rPr>
                <w:rFonts w:ascii="Times New Roman" w:eastAsia="Times New Roman" w:hAnsi="Times New Roman" w:cs="Times New Roman"/>
                <w:color w:val="000000"/>
                <w:sz w:val="24"/>
                <w:szCs w:val="24"/>
                <w:lang w:eastAsia="tr-TR"/>
              </w:rPr>
              <w:t xml:space="preserve">     </w:t>
            </w:r>
            <w:r w:rsidRPr="00F61995">
              <w:rPr>
                <w:rFonts w:ascii="Times New Roman" w:eastAsia="Times New Roman" w:hAnsi="Times New Roman" w:cs="Times New Roman"/>
                <w:color w:val="000000"/>
                <w:sz w:val="24"/>
                <w:szCs w:val="24"/>
                <w:lang w:eastAsia="tr-TR"/>
              </w:rPr>
              <w:t>BURSA</w:t>
            </w:r>
          </w:p>
        </w:tc>
        <w:tc>
          <w:tcPr>
            <w:tcW w:w="959" w:type="dxa"/>
            <w:tcBorders>
              <w:top w:val="nil"/>
              <w:left w:val="nil"/>
              <w:bottom w:val="nil"/>
              <w:right w:val="nil"/>
            </w:tcBorders>
            <w:shd w:val="clear" w:color="auto" w:fill="auto"/>
            <w:noWrap/>
            <w:vAlign w:val="bottom"/>
            <w:hideMark/>
          </w:tcPr>
          <w:p w14:paraId="526BAFB8"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p>
        </w:tc>
        <w:tc>
          <w:tcPr>
            <w:tcW w:w="1020" w:type="dxa"/>
            <w:tcBorders>
              <w:top w:val="nil"/>
              <w:left w:val="nil"/>
              <w:bottom w:val="nil"/>
              <w:right w:val="nil"/>
            </w:tcBorders>
            <w:shd w:val="clear" w:color="auto" w:fill="auto"/>
            <w:noWrap/>
            <w:vAlign w:val="bottom"/>
            <w:hideMark/>
          </w:tcPr>
          <w:p w14:paraId="0840FE43"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p>
        </w:tc>
        <w:tc>
          <w:tcPr>
            <w:tcW w:w="640" w:type="dxa"/>
            <w:tcBorders>
              <w:top w:val="nil"/>
              <w:left w:val="nil"/>
              <w:bottom w:val="nil"/>
              <w:right w:val="nil"/>
            </w:tcBorders>
            <w:shd w:val="clear" w:color="auto" w:fill="auto"/>
            <w:noWrap/>
            <w:vAlign w:val="bottom"/>
            <w:hideMark/>
          </w:tcPr>
          <w:p w14:paraId="406710B4"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r>
      <w:tr w:rsidR="00F61995" w:rsidRPr="00F61995" w14:paraId="605E1563" w14:textId="77777777" w:rsidTr="00096336">
        <w:trPr>
          <w:trHeight w:val="315"/>
        </w:trPr>
        <w:tc>
          <w:tcPr>
            <w:tcW w:w="600" w:type="dxa"/>
            <w:tcBorders>
              <w:top w:val="nil"/>
              <w:left w:val="nil"/>
              <w:bottom w:val="nil"/>
              <w:right w:val="nil"/>
            </w:tcBorders>
            <w:shd w:val="clear" w:color="auto" w:fill="auto"/>
            <w:noWrap/>
            <w:vAlign w:val="bottom"/>
            <w:hideMark/>
          </w:tcPr>
          <w:p w14:paraId="79C5FE2A"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3</w:t>
            </w:r>
          </w:p>
        </w:tc>
        <w:tc>
          <w:tcPr>
            <w:tcW w:w="2250" w:type="dxa"/>
            <w:tcBorders>
              <w:top w:val="nil"/>
              <w:left w:val="nil"/>
              <w:bottom w:val="nil"/>
              <w:right w:val="nil"/>
            </w:tcBorders>
            <w:shd w:val="clear" w:color="auto" w:fill="auto"/>
            <w:noWrap/>
            <w:vAlign w:val="bottom"/>
            <w:hideMark/>
          </w:tcPr>
          <w:p w14:paraId="3BB4798F"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Mehmet ÖZ</w:t>
            </w:r>
          </w:p>
        </w:tc>
        <w:tc>
          <w:tcPr>
            <w:tcW w:w="1007" w:type="dxa"/>
            <w:tcBorders>
              <w:top w:val="nil"/>
              <w:left w:val="nil"/>
              <w:bottom w:val="nil"/>
              <w:right w:val="nil"/>
            </w:tcBorders>
            <w:shd w:val="clear" w:color="auto" w:fill="auto"/>
            <w:noWrap/>
            <w:vAlign w:val="bottom"/>
            <w:hideMark/>
          </w:tcPr>
          <w:p w14:paraId="15A836CC"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T.C.</w:t>
            </w:r>
          </w:p>
        </w:tc>
        <w:tc>
          <w:tcPr>
            <w:tcW w:w="2821" w:type="dxa"/>
            <w:tcBorders>
              <w:top w:val="nil"/>
              <w:left w:val="nil"/>
              <w:bottom w:val="nil"/>
              <w:right w:val="nil"/>
            </w:tcBorders>
            <w:shd w:val="clear" w:color="auto" w:fill="auto"/>
            <w:noWrap/>
            <w:vAlign w:val="bottom"/>
            <w:hideMark/>
          </w:tcPr>
          <w:p w14:paraId="714AED66"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 xml:space="preserve">Cuma Mh. ve Sk. </w:t>
            </w:r>
          </w:p>
        </w:tc>
        <w:tc>
          <w:tcPr>
            <w:tcW w:w="959" w:type="dxa"/>
            <w:tcBorders>
              <w:top w:val="nil"/>
              <w:left w:val="nil"/>
              <w:bottom w:val="nil"/>
              <w:right w:val="nil"/>
            </w:tcBorders>
            <w:shd w:val="clear" w:color="auto" w:fill="auto"/>
            <w:noWrap/>
            <w:vAlign w:val="bottom"/>
            <w:hideMark/>
          </w:tcPr>
          <w:p w14:paraId="62825238"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500.-</w:t>
            </w:r>
          </w:p>
        </w:tc>
        <w:tc>
          <w:tcPr>
            <w:tcW w:w="1020" w:type="dxa"/>
            <w:tcBorders>
              <w:top w:val="nil"/>
              <w:left w:val="nil"/>
              <w:bottom w:val="nil"/>
              <w:right w:val="nil"/>
            </w:tcBorders>
            <w:shd w:val="clear" w:color="auto" w:fill="auto"/>
            <w:noWrap/>
            <w:vAlign w:val="bottom"/>
            <w:hideMark/>
          </w:tcPr>
          <w:p w14:paraId="3C992B66"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500.-</w:t>
            </w:r>
          </w:p>
        </w:tc>
        <w:tc>
          <w:tcPr>
            <w:tcW w:w="640" w:type="dxa"/>
            <w:tcBorders>
              <w:top w:val="nil"/>
              <w:left w:val="nil"/>
              <w:bottom w:val="nil"/>
              <w:right w:val="nil"/>
            </w:tcBorders>
            <w:shd w:val="clear" w:color="auto" w:fill="auto"/>
            <w:noWrap/>
            <w:vAlign w:val="bottom"/>
            <w:hideMark/>
          </w:tcPr>
          <w:p w14:paraId="5B22C7F6"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r>
      <w:tr w:rsidR="00F61995" w:rsidRPr="00F61995" w14:paraId="675C8BF2" w14:textId="77777777" w:rsidTr="00096336">
        <w:trPr>
          <w:trHeight w:val="315"/>
        </w:trPr>
        <w:tc>
          <w:tcPr>
            <w:tcW w:w="600" w:type="dxa"/>
            <w:tcBorders>
              <w:top w:val="nil"/>
              <w:left w:val="nil"/>
              <w:bottom w:val="nil"/>
              <w:right w:val="nil"/>
            </w:tcBorders>
            <w:shd w:val="clear" w:color="auto" w:fill="auto"/>
            <w:noWrap/>
            <w:vAlign w:val="bottom"/>
            <w:hideMark/>
          </w:tcPr>
          <w:p w14:paraId="14675BD2"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p>
        </w:tc>
        <w:tc>
          <w:tcPr>
            <w:tcW w:w="2250" w:type="dxa"/>
            <w:tcBorders>
              <w:top w:val="nil"/>
              <w:left w:val="nil"/>
              <w:bottom w:val="nil"/>
              <w:right w:val="nil"/>
            </w:tcBorders>
            <w:shd w:val="clear" w:color="auto" w:fill="auto"/>
            <w:noWrap/>
            <w:vAlign w:val="bottom"/>
            <w:hideMark/>
          </w:tcPr>
          <w:p w14:paraId="5C3A4D7F"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c>
          <w:tcPr>
            <w:tcW w:w="1007" w:type="dxa"/>
            <w:tcBorders>
              <w:top w:val="nil"/>
              <w:left w:val="nil"/>
              <w:bottom w:val="nil"/>
              <w:right w:val="nil"/>
            </w:tcBorders>
            <w:shd w:val="clear" w:color="auto" w:fill="auto"/>
            <w:noWrap/>
            <w:vAlign w:val="bottom"/>
            <w:hideMark/>
          </w:tcPr>
          <w:p w14:paraId="43BBE28B"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p>
        </w:tc>
        <w:tc>
          <w:tcPr>
            <w:tcW w:w="2821" w:type="dxa"/>
            <w:tcBorders>
              <w:top w:val="nil"/>
              <w:left w:val="nil"/>
              <w:bottom w:val="nil"/>
              <w:right w:val="nil"/>
            </w:tcBorders>
            <w:shd w:val="clear" w:color="auto" w:fill="auto"/>
            <w:noWrap/>
            <w:vAlign w:val="bottom"/>
            <w:hideMark/>
          </w:tcPr>
          <w:p w14:paraId="19EECD6F"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 xml:space="preserve">No: 4           </w:t>
            </w:r>
            <w:r w:rsidR="00096336">
              <w:rPr>
                <w:rFonts w:ascii="Times New Roman" w:eastAsia="Times New Roman" w:hAnsi="Times New Roman" w:cs="Times New Roman"/>
                <w:color w:val="000000"/>
                <w:sz w:val="24"/>
                <w:szCs w:val="24"/>
                <w:lang w:eastAsia="tr-TR"/>
              </w:rPr>
              <w:t xml:space="preserve">      </w:t>
            </w:r>
            <w:r w:rsidRPr="00F61995">
              <w:rPr>
                <w:rFonts w:ascii="Times New Roman" w:eastAsia="Times New Roman" w:hAnsi="Times New Roman" w:cs="Times New Roman"/>
                <w:color w:val="000000"/>
                <w:sz w:val="24"/>
                <w:szCs w:val="24"/>
                <w:lang w:eastAsia="tr-TR"/>
              </w:rPr>
              <w:t>İNEGÖL</w:t>
            </w:r>
          </w:p>
        </w:tc>
        <w:tc>
          <w:tcPr>
            <w:tcW w:w="959" w:type="dxa"/>
            <w:tcBorders>
              <w:top w:val="nil"/>
              <w:left w:val="nil"/>
              <w:bottom w:val="nil"/>
              <w:right w:val="nil"/>
            </w:tcBorders>
            <w:shd w:val="clear" w:color="auto" w:fill="auto"/>
            <w:noWrap/>
            <w:vAlign w:val="bottom"/>
            <w:hideMark/>
          </w:tcPr>
          <w:p w14:paraId="794BD41E"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p>
        </w:tc>
        <w:tc>
          <w:tcPr>
            <w:tcW w:w="1020" w:type="dxa"/>
            <w:tcBorders>
              <w:top w:val="nil"/>
              <w:left w:val="nil"/>
              <w:bottom w:val="nil"/>
              <w:right w:val="nil"/>
            </w:tcBorders>
            <w:shd w:val="clear" w:color="auto" w:fill="auto"/>
            <w:noWrap/>
            <w:vAlign w:val="bottom"/>
            <w:hideMark/>
          </w:tcPr>
          <w:p w14:paraId="6D1576F6"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p>
        </w:tc>
        <w:tc>
          <w:tcPr>
            <w:tcW w:w="640" w:type="dxa"/>
            <w:tcBorders>
              <w:top w:val="nil"/>
              <w:left w:val="nil"/>
              <w:bottom w:val="nil"/>
              <w:right w:val="nil"/>
            </w:tcBorders>
            <w:shd w:val="clear" w:color="auto" w:fill="auto"/>
            <w:noWrap/>
            <w:vAlign w:val="bottom"/>
            <w:hideMark/>
          </w:tcPr>
          <w:p w14:paraId="6B81A324"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r>
      <w:tr w:rsidR="00F61995" w:rsidRPr="00F61995" w14:paraId="32C58205" w14:textId="77777777" w:rsidTr="00096336">
        <w:trPr>
          <w:trHeight w:val="315"/>
        </w:trPr>
        <w:tc>
          <w:tcPr>
            <w:tcW w:w="600" w:type="dxa"/>
            <w:tcBorders>
              <w:top w:val="nil"/>
              <w:left w:val="nil"/>
              <w:bottom w:val="nil"/>
              <w:right w:val="nil"/>
            </w:tcBorders>
            <w:shd w:val="clear" w:color="auto" w:fill="auto"/>
            <w:noWrap/>
            <w:vAlign w:val="bottom"/>
            <w:hideMark/>
          </w:tcPr>
          <w:p w14:paraId="6471A418"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4</w:t>
            </w:r>
          </w:p>
        </w:tc>
        <w:tc>
          <w:tcPr>
            <w:tcW w:w="2250" w:type="dxa"/>
            <w:tcBorders>
              <w:top w:val="nil"/>
              <w:left w:val="nil"/>
              <w:bottom w:val="nil"/>
              <w:right w:val="nil"/>
            </w:tcBorders>
            <w:shd w:val="clear" w:color="auto" w:fill="auto"/>
            <w:noWrap/>
            <w:vAlign w:val="bottom"/>
            <w:hideMark/>
          </w:tcPr>
          <w:p w14:paraId="76B11D1C"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Recep MERCAN</w:t>
            </w:r>
          </w:p>
        </w:tc>
        <w:tc>
          <w:tcPr>
            <w:tcW w:w="1007" w:type="dxa"/>
            <w:tcBorders>
              <w:top w:val="nil"/>
              <w:left w:val="nil"/>
              <w:bottom w:val="nil"/>
              <w:right w:val="nil"/>
            </w:tcBorders>
            <w:shd w:val="clear" w:color="auto" w:fill="auto"/>
            <w:noWrap/>
            <w:vAlign w:val="bottom"/>
            <w:hideMark/>
          </w:tcPr>
          <w:p w14:paraId="03B6A6B3"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T.C.</w:t>
            </w:r>
          </w:p>
        </w:tc>
        <w:tc>
          <w:tcPr>
            <w:tcW w:w="2821" w:type="dxa"/>
            <w:tcBorders>
              <w:top w:val="nil"/>
              <w:left w:val="nil"/>
              <w:bottom w:val="nil"/>
              <w:right w:val="nil"/>
            </w:tcBorders>
            <w:shd w:val="clear" w:color="auto" w:fill="auto"/>
            <w:noWrap/>
            <w:vAlign w:val="bottom"/>
            <w:hideMark/>
          </w:tcPr>
          <w:p w14:paraId="1125C752"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Bedrettin Mh. Simavlı Sk.</w:t>
            </w:r>
          </w:p>
        </w:tc>
        <w:tc>
          <w:tcPr>
            <w:tcW w:w="959" w:type="dxa"/>
            <w:tcBorders>
              <w:top w:val="nil"/>
              <w:left w:val="nil"/>
              <w:bottom w:val="nil"/>
              <w:right w:val="nil"/>
            </w:tcBorders>
            <w:shd w:val="clear" w:color="auto" w:fill="auto"/>
            <w:noWrap/>
            <w:vAlign w:val="bottom"/>
            <w:hideMark/>
          </w:tcPr>
          <w:p w14:paraId="715C414B"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1000.-</w:t>
            </w:r>
          </w:p>
        </w:tc>
        <w:tc>
          <w:tcPr>
            <w:tcW w:w="1020" w:type="dxa"/>
            <w:tcBorders>
              <w:top w:val="nil"/>
              <w:left w:val="nil"/>
              <w:bottom w:val="nil"/>
              <w:right w:val="nil"/>
            </w:tcBorders>
            <w:shd w:val="clear" w:color="auto" w:fill="auto"/>
            <w:noWrap/>
            <w:vAlign w:val="bottom"/>
            <w:hideMark/>
          </w:tcPr>
          <w:p w14:paraId="7B41D666"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1000.-</w:t>
            </w:r>
          </w:p>
        </w:tc>
        <w:tc>
          <w:tcPr>
            <w:tcW w:w="640" w:type="dxa"/>
            <w:tcBorders>
              <w:top w:val="nil"/>
              <w:left w:val="nil"/>
              <w:bottom w:val="nil"/>
              <w:right w:val="nil"/>
            </w:tcBorders>
            <w:shd w:val="clear" w:color="auto" w:fill="auto"/>
            <w:noWrap/>
            <w:vAlign w:val="bottom"/>
            <w:hideMark/>
          </w:tcPr>
          <w:p w14:paraId="27CB0682"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r>
      <w:tr w:rsidR="00F61995" w:rsidRPr="00F61995" w14:paraId="4DACF8F2" w14:textId="77777777" w:rsidTr="00096336">
        <w:trPr>
          <w:trHeight w:val="315"/>
        </w:trPr>
        <w:tc>
          <w:tcPr>
            <w:tcW w:w="600" w:type="dxa"/>
            <w:tcBorders>
              <w:top w:val="nil"/>
              <w:left w:val="nil"/>
              <w:bottom w:val="nil"/>
              <w:right w:val="nil"/>
            </w:tcBorders>
            <w:shd w:val="clear" w:color="auto" w:fill="auto"/>
            <w:noWrap/>
            <w:vAlign w:val="bottom"/>
            <w:hideMark/>
          </w:tcPr>
          <w:p w14:paraId="5E19B6A8"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p>
        </w:tc>
        <w:tc>
          <w:tcPr>
            <w:tcW w:w="2250" w:type="dxa"/>
            <w:tcBorders>
              <w:top w:val="nil"/>
              <w:left w:val="nil"/>
              <w:bottom w:val="nil"/>
              <w:right w:val="nil"/>
            </w:tcBorders>
            <w:shd w:val="clear" w:color="auto" w:fill="auto"/>
            <w:noWrap/>
            <w:vAlign w:val="bottom"/>
            <w:hideMark/>
          </w:tcPr>
          <w:p w14:paraId="1B8137C1"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c>
          <w:tcPr>
            <w:tcW w:w="1007" w:type="dxa"/>
            <w:tcBorders>
              <w:top w:val="nil"/>
              <w:left w:val="nil"/>
              <w:bottom w:val="nil"/>
              <w:right w:val="nil"/>
            </w:tcBorders>
            <w:shd w:val="clear" w:color="auto" w:fill="auto"/>
            <w:noWrap/>
            <w:vAlign w:val="bottom"/>
            <w:hideMark/>
          </w:tcPr>
          <w:p w14:paraId="4744B018"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p>
        </w:tc>
        <w:tc>
          <w:tcPr>
            <w:tcW w:w="2821" w:type="dxa"/>
            <w:tcBorders>
              <w:top w:val="nil"/>
              <w:left w:val="nil"/>
              <w:bottom w:val="nil"/>
              <w:right w:val="nil"/>
            </w:tcBorders>
            <w:shd w:val="clear" w:color="auto" w:fill="auto"/>
            <w:noWrap/>
            <w:vAlign w:val="bottom"/>
            <w:hideMark/>
          </w:tcPr>
          <w:p w14:paraId="31245F69"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 xml:space="preserve">No: 5/A          </w:t>
            </w:r>
            <w:r w:rsidR="00096336">
              <w:rPr>
                <w:rFonts w:ascii="Times New Roman" w:eastAsia="Times New Roman" w:hAnsi="Times New Roman" w:cs="Times New Roman"/>
                <w:color w:val="000000"/>
                <w:sz w:val="24"/>
                <w:szCs w:val="24"/>
                <w:lang w:eastAsia="tr-TR"/>
              </w:rPr>
              <w:t xml:space="preserve">    </w:t>
            </w:r>
            <w:r w:rsidRPr="00F61995">
              <w:rPr>
                <w:rFonts w:ascii="Times New Roman" w:eastAsia="Times New Roman" w:hAnsi="Times New Roman" w:cs="Times New Roman"/>
                <w:color w:val="000000"/>
                <w:sz w:val="24"/>
                <w:szCs w:val="24"/>
                <w:lang w:eastAsia="tr-TR"/>
              </w:rPr>
              <w:t>BURSA</w:t>
            </w:r>
          </w:p>
        </w:tc>
        <w:tc>
          <w:tcPr>
            <w:tcW w:w="959" w:type="dxa"/>
            <w:tcBorders>
              <w:top w:val="nil"/>
              <w:left w:val="nil"/>
              <w:bottom w:val="nil"/>
              <w:right w:val="nil"/>
            </w:tcBorders>
            <w:shd w:val="clear" w:color="auto" w:fill="auto"/>
            <w:noWrap/>
            <w:vAlign w:val="bottom"/>
            <w:hideMark/>
          </w:tcPr>
          <w:p w14:paraId="5B6D1F0D"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p>
        </w:tc>
        <w:tc>
          <w:tcPr>
            <w:tcW w:w="1020" w:type="dxa"/>
            <w:tcBorders>
              <w:top w:val="nil"/>
              <w:left w:val="nil"/>
              <w:bottom w:val="nil"/>
              <w:right w:val="nil"/>
            </w:tcBorders>
            <w:shd w:val="clear" w:color="auto" w:fill="auto"/>
            <w:noWrap/>
            <w:vAlign w:val="bottom"/>
            <w:hideMark/>
          </w:tcPr>
          <w:p w14:paraId="044D22BF"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p>
        </w:tc>
        <w:tc>
          <w:tcPr>
            <w:tcW w:w="640" w:type="dxa"/>
            <w:tcBorders>
              <w:top w:val="nil"/>
              <w:left w:val="nil"/>
              <w:bottom w:val="nil"/>
              <w:right w:val="nil"/>
            </w:tcBorders>
            <w:shd w:val="clear" w:color="auto" w:fill="auto"/>
            <w:noWrap/>
            <w:vAlign w:val="bottom"/>
            <w:hideMark/>
          </w:tcPr>
          <w:p w14:paraId="1E3AB7E1"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r>
      <w:tr w:rsidR="00F61995" w:rsidRPr="00F61995" w14:paraId="7930C8F2" w14:textId="77777777" w:rsidTr="00096336">
        <w:trPr>
          <w:trHeight w:val="315"/>
        </w:trPr>
        <w:tc>
          <w:tcPr>
            <w:tcW w:w="600" w:type="dxa"/>
            <w:tcBorders>
              <w:top w:val="nil"/>
              <w:left w:val="nil"/>
              <w:bottom w:val="nil"/>
              <w:right w:val="nil"/>
            </w:tcBorders>
            <w:shd w:val="clear" w:color="auto" w:fill="auto"/>
            <w:noWrap/>
            <w:vAlign w:val="bottom"/>
            <w:hideMark/>
          </w:tcPr>
          <w:p w14:paraId="7FD73D51"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5</w:t>
            </w:r>
          </w:p>
        </w:tc>
        <w:tc>
          <w:tcPr>
            <w:tcW w:w="2250" w:type="dxa"/>
            <w:tcBorders>
              <w:top w:val="nil"/>
              <w:left w:val="nil"/>
              <w:bottom w:val="nil"/>
              <w:right w:val="nil"/>
            </w:tcBorders>
            <w:shd w:val="clear" w:color="auto" w:fill="auto"/>
            <w:noWrap/>
            <w:vAlign w:val="bottom"/>
            <w:hideMark/>
          </w:tcPr>
          <w:p w14:paraId="7F5851B8"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Hasan BOZKURT</w:t>
            </w:r>
          </w:p>
        </w:tc>
        <w:tc>
          <w:tcPr>
            <w:tcW w:w="1007" w:type="dxa"/>
            <w:tcBorders>
              <w:top w:val="nil"/>
              <w:left w:val="nil"/>
              <w:bottom w:val="nil"/>
              <w:right w:val="nil"/>
            </w:tcBorders>
            <w:shd w:val="clear" w:color="auto" w:fill="auto"/>
            <w:noWrap/>
            <w:vAlign w:val="bottom"/>
            <w:hideMark/>
          </w:tcPr>
          <w:p w14:paraId="7A440570"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T.C.</w:t>
            </w:r>
          </w:p>
        </w:tc>
        <w:tc>
          <w:tcPr>
            <w:tcW w:w="2821" w:type="dxa"/>
            <w:tcBorders>
              <w:top w:val="nil"/>
              <w:left w:val="nil"/>
              <w:bottom w:val="nil"/>
              <w:right w:val="nil"/>
            </w:tcBorders>
            <w:shd w:val="clear" w:color="auto" w:fill="auto"/>
            <w:noWrap/>
            <w:vAlign w:val="bottom"/>
            <w:hideMark/>
          </w:tcPr>
          <w:p w14:paraId="1E9194CC"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Elmasbahçeler Selvili Sk.</w:t>
            </w:r>
          </w:p>
        </w:tc>
        <w:tc>
          <w:tcPr>
            <w:tcW w:w="959" w:type="dxa"/>
            <w:tcBorders>
              <w:top w:val="nil"/>
              <w:left w:val="nil"/>
              <w:bottom w:val="nil"/>
              <w:right w:val="nil"/>
            </w:tcBorders>
            <w:shd w:val="clear" w:color="auto" w:fill="auto"/>
            <w:noWrap/>
            <w:vAlign w:val="bottom"/>
            <w:hideMark/>
          </w:tcPr>
          <w:p w14:paraId="52061A5E"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300.-</w:t>
            </w:r>
          </w:p>
        </w:tc>
        <w:tc>
          <w:tcPr>
            <w:tcW w:w="1020" w:type="dxa"/>
            <w:tcBorders>
              <w:top w:val="nil"/>
              <w:left w:val="nil"/>
              <w:bottom w:val="nil"/>
              <w:right w:val="nil"/>
            </w:tcBorders>
            <w:shd w:val="clear" w:color="auto" w:fill="auto"/>
            <w:noWrap/>
            <w:vAlign w:val="bottom"/>
            <w:hideMark/>
          </w:tcPr>
          <w:p w14:paraId="4F2E7432"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300.-</w:t>
            </w:r>
          </w:p>
        </w:tc>
        <w:tc>
          <w:tcPr>
            <w:tcW w:w="640" w:type="dxa"/>
            <w:tcBorders>
              <w:top w:val="nil"/>
              <w:left w:val="nil"/>
              <w:bottom w:val="nil"/>
              <w:right w:val="nil"/>
            </w:tcBorders>
            <w:shd w:val="clear" w:color="auto" w:fill="auto"/>
            <w:noWrap/>
            <w:vAlign w:val="bottom"/>
            <w:hideMark/>
          </w:tcPr>
          <w:p w14:paraId="442C7928"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r>
      <w:tr w:rsidR="00F61995" w:rsidRPr="00F61995" w14:paraId="17B9BF20" w14:textId="77777777" w:rsidTr="00096336">
        <w:trPr>
          <w:trHeight w:val="315"/>
        </w:trPr>
        <w:tc>
          <w:tcPr>
            <w:tcW w:w="600" w:type="dxa"/>
            <w:tcBorders>
              <w:top w:val="nil"/>
              <w:left w:val="nil"/>
              <w:bottom w:val="nil"/>
              <w:right w:val="nil"/>
            </w:tcBorders>
            <w:shd w:val="clear" w:color="auto" w:fill="auto"/>
            <w:noWrap/>
            <w:vAlign w:val="bottom"/>
            <w:hideMark/>
          </w:tcPr>
          <w:p w14:paraId="5F99EED0"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p>
        </w:tc>
        <w:tc>
          <w:tcPr>
            <w:tcW w:w="2250" w:type="dxa"/>
            <w:tcBorders>
              <w:top w:val="nil"/>
              <w:left w:val="nil"/>
              <w:bottom w:val="nil"/>
              <w:right w:val="nil"/>
            </w:tcBorders>
            <w:shd w:val="clear" w:color="auto" w:fill="auto"/>
            <w:noWrap/>
            <w:vAlign w:val="bottom"/>
            <w:hideMark/>
          </w:tcPr>
          <w:p w14:paraId="2F6B87FE"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c>
          <w:tcPr>
            <w:tcW w:w="1007" w:type="dxa"/>
            <w:tcBorders>
              <w:top w:val="nil"/>
              <w:left w:val="nil"/>
              <w:bottom w:val="nil"/>
              <w:right w:val="nil"/>
            </w:tcBorders>
            <w:shd w:val="clear" w:color="auto" w:fill="auto"/>
            <w:noWrap/>
            <w:vAlign w:val="bottom"/>
            <w:hideMark/>
          </w:tcPr>
          <w:p w14:paraId="4B4CDA5D"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p>
        </w:tc>
        <w:tc>
          <w:tcPr>
            <w:tcW w:w="2821" w:type="dxa"/>
            <w:tcBorders>
              <w:top w:val="nil"/>
              <w:left w:val="nil"/>
              <w:bottom w:val="nil"/>
              <w:right w:val="nil"/>
            </w:tcBorders>
            <w:shd w:val="clear" w:color="auto" w:fill="auto"/>
            <w:noWrap/>
            <w:vAlign w:val="bottom"/>
            <w:hideMark/>
          </w:tcPr>
          <w:p w14:paraId="5E61F960"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 xml:space="preserve">No: 4            </w:t>
            </w:r>
            <w:r w:rsidR="00096336">
              <w:rPr>
                <w:rFonts w:ascii="Times New Roman" w:eastAsia="Times New Roman" w:hAnsi="Times New Roman" w:cs="Times New Roman"/>
                <w:color w:val="000000"/>
                <w:sz w:val="24"/>
                <w:szCs w:val="24"/>
                <w:lang w:eastAsia="tr-TR"/>
              </w:rPr>
              <w:t xml:space="preserve">      </w:t>
            </w:r>
            <w:r w:rsidRPr="00F61995">
              <w:rPr>
                <w:rFonts w:ascii="Times New Roman" w:eastAsia="Times New Roman" w:hAnsi="Times New Roman" w:cs="Times New Roman"/>
                <w:color w:val="000000"/>
                <w:sz w:val="24"/>
                <w:szCs w:val="24"/>
                <w:lang w:eastAsia="tr-TR"/>
              </w:rPr>
              <w:t>BURSA</w:t>
            </w:r>
          </w:p>
        </w:tc>
        <w:tc>
          <w:tcPr>
            <w:tcW w:w="959" w:type="dxa"/>
            <w:tcBorders>
              <w:top w:val="nil"/>
              <w:left w:val="nil"/>
              <w:bottom w:val="nil"/>
              <w:right w:val="nil"/>
            </w:tcBorders>
            <w:shd w:val="clear" w:color="auto" w:fill="auto"/>
            <w:noWrap/>
            <w:vAlign w:val="bottom"/>
            <w:hideMark/>
          </w:tcPr>
          <w:p w14:paraId="6FA8BEAD"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p>
        </w:tc>
        <w:tc>
          <w:tcPr>
            <w:tcW w:w="1020" w:type="dxa"/>
            <w:tcBorders>
              <w:top w:val="nil"/>
              <w:left w:val="nil"/>
              <w:bottom w:val="nil"/>
              <w:right w:val="nil"/>
            </w:tcBorders>
            <w:shd w:val="clear" w:color="auto" w:fill="auto"/>
            <w:noWrap/>
            <w:vAlign w:val="bottom"/>
            <w:hideMark/>
          </w:tcPr>
          <w:p w14:paraId="37A7D4C8"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p>
        </w:tc>
        <w:tc>
          <w:tcPr>
            <w:tcW w:w="640" w:type="dxa"/>
            <w:tcBorders>
              <w:top w:val="nil"/>
              <w:left w:val="nil"/>
              <w:bottom w:val="nil"/>
              <w:right w:val="nil"/>
            </w:tcBorders>
            <w:shd w:val="clear" w:color="auto" w:fill="auto"/>
            <w:noWrap/>
            <w:vAlign w:val="bottom"/>
            <w:hideMark/>
          </w:tcPr>
          <w:p w14:paraId="3C9ABFB8"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r>
      <w:tr w:rsidR="00F61995" w:rsidRPr="00F61995" w14:paraId="045F4892" w14:textId="77777777" w:rsidTr="00096336">
        <w:trPr>
          <w:trHeight w:val="315"/>
        </w:trPr>
        <w:tc>
          <w:tcPr>
            <w:tcW w:w="600" w:type="dxa"/>
            <w:tcBorders>
              <w:top w:val="nil"/>
              <w:left w:val="nil"/>
              <w:bottom w:val="nil"/>
              <w:right w:val="nil"/>
            </w:tcBorders>
            <w:shd w:val="clear" w:color="auto" w:fill="auto"/>
            <w:noWrap/>
            <w:vAlign w:val="bottom"/>
            <w:hideMark/>
          </w:tcPr>
          <w:p w14:paraId="4BE5FAD4"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6</w:t>
            </w:r>
          </w:p>
        </w:tc>
        <w:tc>
          <w:tcPr>
            <w:tcW w:w="2250" w:type="dxa"/>
            <w:tcBorders>
              <w:top w:val="nil"/>
              <w:left w:val="nil"/>
              <w:bottom w:val="nil"/>
              <w:right w:val="nil"/>
            </w:tcBorders>
            <w:shd w:val="clear" w:color="auto" w:fill="auto"/>
            <w:noWrap/>
            <w:vAlign w:val="bottom"/>
            <w:hideMark/>
          </w:tcPr>
          <w:p w14:paraId="50D46670"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Murat BARAN</w:t>
            </w:r>
          </w:p>
        </w:tc>
        <w:tc>
          <w:tcPr>
            <w:tcW w:w="1007" w:type="dxa"/>
            <w:tcBorders>
              <w:top w:val="nil"/>
              <w:left w:val="nil"/>
              <w:bottom w:val="nil"/>
              <w:right w:val="nil"/>
            </w:tcBorders>
            <w:shd w:val="clear" w:color="auto" w:fill="auto"/>
            <w:noWrap/>
            <w:vAlign w:val="bottom"/>
            <w:hideMark/>
          </w:tcPr>
          <w:p w14:paraId="7F6AC534"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T.C.</w:t>
            </w:r>
          </w:p>
        </w:tc>
        <w:tc>
          <w:tcPr>
            <w:tcW w:w="2821" w:type="dxa"/>
            <w:tcBorders>
              <w:top w:val="nil"/>
              <w:left w:val="nil"/>
              <w:bottom w:val="nil"/>
              <w:right w:val="nil"/>
            </w:tcBorders>
            <w:shd w:val="clear" w:color="auto" w:fill="auto"/>
            <w:noWrap/>
            <w:vAlign w:val="bottom"/>
            <w:hideMark/>
          </w:tcPr>
          <w:p w14:paraId="3E1C5905"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Hacıilyas Mh. Doyuran Sk.</w:t>
            </w:r>
          </w:p>
        </w:tc>
        <w:tc>
          <w:tcPr>
            <w:tcW w:w="959" w:type="dxa"/>
            <w:tcBorders>
              <w:top w:val="nil"/>
              <w:left w:val="nil"/>
              <w:bottom w:val="nil"/>
              <w:right w:val="nil"/>
            </w:tcBorders>
            <w:shd w:val="clear" w:color="auto" w:fill="auto"/>
            <w:noWrap/>
            <w:vAlign w:val="bottom"/>
            <w:hideMark/>
          </w:tcPr>
          <w:p w14:paraId="608FFBD7"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500.-</w:t>
            </w:r>
          </w:p>
        </w:tc>
        <w:tc>
          <w:tcPr>
            <w:tcW w:w="1020" w:type="dxa"/>
            <w:tcBorders>
              <w:top w:val="nil"/>
              <w:left w:val="nil"/>
              <w:bottom w:val="nil"/>
              <w:right w:val="nil"/>
            </w:tcBorders>
            <w:shd w:val="clear" w:color="auto" w:fill="auto"/>
            <w:noWrap/>
            <w:vAlign w:val="bottom"/>
            <w:hideMark/>
          </w:tcPr>
          <w:p w14:paraId="0EBD5DF2"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500.-</w:t>
            </w:r>
          </w:p>
        </w:tc>
        <w:tc>
          <w:tcPr>
            <w:tcW w:w="640" w:type="dxa"/>
            <w:tcBorders>
              <w:top w:val="nil"/>
              <w:left w:val="nil"/>
              <w:bottom w:val="nil"/>
              <w:right w:val="nil"/>
            </w:tcBorders>
            <w:shd w:val="clear" w:color="auto" w:fill="auto"/>
            <w:noWrap/>
            <w:vAlign w:val="bottom"/>
            <w:hideMark/>
          </w:tcPr>
          <w:p w14:paraId="11C9C38A"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r>
      <w:tr w:rsidR="00F61995" w:rsidRPr="00F61995" w14:paraId="5D383178" w14:textId="77777777" w:rsidTr="00096336">
        <w:trPr>
          <w:trHeight w:val="315"/>
        </w:trPr>
        <w:tc>
          <w:tcPr>
            <w:tcW w:w="600" w:type="dxa"/>
            <w:tcBorders>
              <w:top w:val="nil"/>
              <w:left w:val="nil"/>
              <w:bottom w:val="nil"/>
              <w:right w:val="nil"/>
            </w:tcBorders>
            <w:shd w:val="clear" w:color="auto" w:fill="auto"/>
            <w:noWrap/>
            <w:vAlign w:val="bottom"/>
            <w:hideMark/>
          </w:tcPr>
          <w:p w14:paraId="566FCECC"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p>
        </w:tc>
        <w:tc>
          <w:tcPr>
            <w:tcW w:w="2250" w:type="dxa"/>
            <w:tcBorders>
              <w:top w:val="nil"/>
              <w:left w:val="nil"/>
              <w:bottom w:val="nil"/>
              <w:right w:val="nil"/>
            </w:tcBorders>
            <w:shd w:val="clear" w:color="auto" w:fill="auto"/>
            <w:noWrap/>
            <w:vAlign w:val="bottom"/>
            <w:hideMark/>
          </w:tcPr>
          <w:p w14:paraId="1A5D4612"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c>
          <w:tcPr>
            <w:tcW w:w="1007" w:type="dxa"/>
            <w:tcBorders>
              <w:top w:val="nil"/>
              <w:left w:val="nil"/>
              <w:bottom w:val="nil"/>
              <w:right w:val="nil"/>
            </w:tcBorders>
            <w:shd w:val="clear" w:color="auto" w:fill="auto"/>
            <w:noWrap/>
            <w:vAlign w:val="bottom"/>
            <w:hideMark/>
          </w:tcPr>
          <w:p w14:paraId="0755F1D7"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p>
        </w:tc>
        <w:tc>
          <w:tcPr>
            <w:tcW w:w="2821" w:type="dxa"/>
            <w:tcBorders>
              <w:top w:val="nil"/>
              <w:left w:val="nil"/>
              <w:bottom w:val="nil"/>
              <w:right w:val="nil"/>
            </w:tcBorders>
            <w:shd w:val="clear" w:color="auto" w:fill="auto"/>
            <w:noWrap/>
            <w:vAlign w:val="bottom"/>
            <w:hideMark/>
          </w:tcPr>
          <w:p w14:paraId="072B7BA8"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 xml:space="preserve">No: 15            </w:t>
            </w:r>
            <w:r w:rsidR="00096336">
              <w:rPr>
                <w:rFonts w:ascii="Times New Roman" w:eastAsia="Times New Roman" w:hAnsi="Times New Roman" w:cs="Times New Roman"/>
                <w:color w:val="000000"/>
                <w:sz w:val="24"/>
                <w:szCs w:val="24"/>
                <w:lang w:eastAsia="tr-TR"/>
              </w:rPr>
              <w:t xml:space="preserve">    </w:t>
            </w:r>
            <w:r w:rsidRPr="00F61995">
              <w:rPr>
                <w:rFonts w:ascii="Times New Roman" w:eastAsia="Times New Roman" w:hAnsi="Times New Roman" w:cs="Times New Roman"/>
                <w:color w:val="000000"/>
                <w:sz w:val="24"/>
                <w:szCs w:val="24"/>
                <w:lang w:eastAsia="tr-TR"/>
              </w:rPr>
              <w:t>BURSA</w:t>
            </w:r>
          </w:p>
        </w:tc>
        <w:tc>
          <w:tcPr>
            <w:tcW w:w="959" w:type="dxa"/>
            <w:tcBorders>
              <w:top w:val="nil"/>
              <w:left w:val="nil"/>
              <w:bottom w:val="nil"/>
              <w:right w:val="nil"/>
            </w:tcBorders>
            <w:shd w:val="clear" w:color="auto" w:fill="auto"/>
            <w:noWrap/>
            <w:vAlign w:val="bottom"/>
            <w:hideMark/>
          </w:tcPr>
          <w:p w14:paraId="2A339880"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p>
        </w:tc>
        <w:tc>
          <w:tcPr>
            <w:tcW w:w="1020" w:type="dxa"/>
            <w:tcBorders>
              <w:top w:val="nil"/>
              <w:left w:val="nil"/>
              <w:bottom w:val="nil"/>
              <w:right w:val="nil"/>
            </w:tcBorders>
            <w:shd w:val="clear" w:color="auto" w:fill="auto"/>
            <w:noWrap/>
            <w:vAlign w:val="bottom"/>
            <w:hideMark/>
          </w:tcPr>
          <w:p w14:paraId="186E3062"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p>
        </w:tc>
        <w:tc>
          <w:tcPr>
            <w:tcW w:w="640" w:type="dxa"/>
            <w:tcBorders>
              <w:top w:val="nil"/>
              <w:left w:val="nil"/>
              <w:bottom w:val="nil"/>
              <w:right w:val="nil"/>
            </w:tcBorders>
            <w:shd w:val="clear" w:color="auto" w:fill="auto"/>
            <w:noWrap/>
            <w:vAlign w:val="bottom"/>
            <w:hideMark/>
          </w:tcPr>
          <w:p w14:paraId="5642D6D3"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r>
      <w:tr w:rsidR="00F61995" w:rsidRPr="00F61995" w14:paraId="3E239F41" w14:textId="77777777" w:rsidTr="00096336">
        <w:trPr>
          <w:trHeight w:val="315"/>
        </w:trPr>
        <w:tc>
          <w:tcPr>
            <w:tcW w:w="600" w:type="dxa"/>
            <w:tcBorders>
              <w:top w:val="nil"/>
              <w:left w:val="nil"/>
              <w:bottom w:val="nil"/>
              <w:right w:val="nil"/>
            </w:tcBorders>
            <w:shd w:val="clear" w:color="auto" w:fill="auto"/>
            <w:noWrap/>
            <w:vAlign w:val="bottom"/>
            <w:hideMark/>
          </w:tcPr>
          <w:p w14:paraId="4FCEBA1C"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7</w:t>
            </w:r>
          </w:p>
        </w:tc>
        <w:tc>
          <w:tcPr>
            <w:tcW w:w="2250" w:type="dxa"/>
            <w:tcBorders>
              <w:top w:val="nil"/>
              <w:left w:val="nil"/>
              <w:bottom w:val="nil"/>
              <w:right w:val="nil"/>
            </w:tcBorders>
            <w:shd w:val="clear" w:color="auto" w:fill="auto"/>
            <w:noWrap/>
            <w:vAlign w:val="bottom"/>
            <w:hideMark/>
          </w:tcPr>
          <w:p w14:paraId="48C6A521"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Doğan ARDA</w:t>
            </w:r>
          </w:p>
        </w:tc>
        <w:tc>
          <w:tcPr>
            <w:tcW w:w="1007" w:type="dxa"/>
            <w:tcBorders>
              <w:top w:val="nil"/>
              <w:left w:val="nil"/>
              <w:bottom w:val="nil"/>
              <w:right w:val="nil"/>
            </w:tcBorders>
            <w:shd w:val="clear" w:color="auto" w:fill="auto"/>
            <w:noWrap/>
            <w:vAlign w:val="bottom"/>
            <w:hideMark/>
          </w:tcPr>
          <w:p w14:paraId="07B9BE7B"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T.C.</w:t>
            </w:r>
          </w:p>
        </w:tc>
        <w:tc>
          <w:tcPr>
            <w:tcW w:w="2821" w:type="dxa"/>
            <w:tcBorders>
              <w:top w:val="nil"/>
              <w:left w:val="nil"/>
              <w:bottom w:val="nil"/>
              <w:right w:val="nil"/>
            </w:tcBorders>
            <w:shd w:val="clear" w:color="auto" w:fill="auto"/>
            <w:noWrap/>
            <w:vAlign w:val="bottom"/>
            <w:hideMark/>
          </w:tcPr>
          <w:p w14:paraId="7BCD1FD7"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Zafer Meydanı Yan Sk.</w:t>
            </w:r>
          </w:p>
        </w:tc>
        <w:tc>
          <w:tcPr>
            <w:tcW w:w="959" w:type="dxa"/>
            <w:tcBorders>
              <w:top w:val="nil"/>
              <w:left w:val="nil"/>
              <w:bottom w:val="nil"/>
              <w:right w:val="nil"/>
            </w:tcBorders>
            <w:shd w:val="clear" w:color="auto" w:fill="auto"/>
            <w:noWrap/>
            <w:vAlign w:val="bottom"/>
            <w:hideMark/>
          </w:tcPr>
          <w:p w14:paraId="074B6CED"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500.-</w:t>
            </w:r>
          </w:p>
        </w:tc>
        <w:tc>
          <w:tcPr>
            <w:tcW w:w="1020" w:type="dxa"/>
            <w:tcBorders>
              <w:top w:val="nil"/>
              <w:left w:val="nil"/>
              <w:bottom w:val="nil"/>
              <w:right w:val="nil"/>
            </w:tcBorders>
            <w:shd w:val="clear" w:color="auto" w:fill="auto"/>
            <w:noWrap/>
            <w:vAlign w:val="bottom"/>
            <w:hideMark/>
          </w:tcPr>
          <w:p w14:paraId="739E7046"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500.-</w:t>
            </w:r>
          </w:p>
        </w:tc>
        <w:tc>
          <w:tcPr>
            <w:tcW w:w="640" w:type="dxa"/>
            <w:tcBorders>
              <w:top w:val="nil"/>
              <w:left w:val="nil"/>
              <w:bottom w:val="nil"/>
              <w:right w:val="nil"/>
            </w:tcBorders>
            <w:shd w:val="clear" w:color="auto" w:fill="auto"/>
            <w:noWrap/>
            <w:vAlign w:val="bottom"/>
            <w:hideMark/>
          </w:tcPr>
          <w:p w14:paraId="204625C4"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r>
      <w:tr w:rsidR="00F61995" w:rsidRPr="00F61995" w14:paraId="156E2B9D" w14:textId="77777777" w:rsidTr="00096336">
        <w:trPr>
          <w:trHeight w:val="315"/>
        </w:trPr>
        <w:tc>
          <w:tcPr>
            <w:tcW w:w="600" w:type="dxa"/>
            <w:tcBorders>
              <w:top w:val="nil"/>
              <w:left w:val="nil"/>
              <w:bottom w:val="nil"/>
              <w:right w:val="nil"/>
            </w:tcBorders>
            <w:shd w:val="clear" w:color="auto" w:fill="auto"/>
            <w:noWrap/>
            <w:vAlign w:val="bottom"/>
            <w:hideMark/>
          </w:tcPr>
          <w:p w14:paraId="77A14C4A"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p>
        </w:tc>
        <w:tc>
          <w:tcPr>
            <w:tcW w:w="2250" w:type="dxa"/>
            <w:tcBorders>
              <w:top w:val="nil"/>
              <w:left w:val="nil"/>
              <w:bottom w:val="nil"/>
              <w:right w:val="nil"/>
            </w:tcBorders>
            <w:shd w:val="clear" w:color="auto" w:fill="auto"/>
            <w:noWrap/>
            <w:vAlign w:val="bottom"/>
            <w:hideMark/>
          </w:tcPr>
          <w:p w14:paraId="01F89E42"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c>
          <w:tcPr>
            <w:tcW w:w="1007" w:type="dxa"/>
            <w:tcBorders>
              <w:top w:val="nil"/>
              <w:left w:val="nil"/>
              <w:bottom w:val="nil"/>
              <w:right w:val="nil"/>
            </w:tcBorders>
            <w:shd w:val="clear" w:color="auto" w:fill="auto"/>
            <w:noWrap/>
            <w:vAlign w:val="bottom"/>
            <w:hideMark/>
          </w:tcPr>
          <w:p w14:paraId="39DC08B1"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p>
        </w:tc>
        <w:tc>
          <w:tcPr>
            <w:tcW w:w="2821" w:type="dxa"/>
            <w:tcBorders>
              <w:top w:val="nil"/>
              <w:left w:val="nil"/>
              <w:bottom w:val="nil"/>
              <w:right w:val="nil"/>
            </w:tcBorders>
            <w:shd w:val="clear" w:color="auto" w:fill="auto"/>
            <w:noWrap/>
            <w:vAlign w:val="bottom"/>
            <w:hideMark/>
          </w:tcPr>
          <w:p w14:paraId="4946496A"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 xml:space="preserve">No: 12/A       </w:t>
            </w:r>
            <w:r w:rsidR="00096336">
              <w:rPr>
                <w:rFonts w:ascii="Times New Roman" w:eastAsia="Times New Roman" w:hAnsi="Times New Roman" w:cs="Times New Roman"/>
                <w:color w:val="000000"/>
                <w:sz w:val="24"/>
                <w:szCs w:val="24"/>
                <w:lang w:eastAsia="tr-TR"/>
              </w:rPr>
              <w:t xml:space="preserve">     </w:t>
            </w:r>
            <w:r w:rsidRPr="00F61995">
              <w:rPr>
                <w:rFonts w:ascii="Times New Roman" w:eastAsia="Times New Roman" w:hAnsi="Times New Roman" w:cs="Times New Roman"/>
                <w:color w:val="000000"/>
                <w:sz w:val="24"/>
                <w:szCs w:val="24"/>
                <w:lang w:eastAsia="tr-TR"/>
              </w:rPr>
              <w:t>BURSA</w:t>
            </w:r>
          </w:p>
        </w:tc>
        <w:tc>
          <w:tcPr>
            <w:tcW w:w="959" w:type="dxa"/>
            <w:tcBorders>
              <w:top w:val="nil"/>
              <w:left w:val="nil"/>
              <w:bottom w:val="nil"/>
              <w:right w:val="nil"/>
            </w:tcBorders>
            <w:shd w:val="clear" w:color="auto" w:fill="auto"/>
            <w:noWrap/>
            <w:vAlign w:val="bottom"/>
            <w:hideMark/>
          </w:tcPr>
          <w:p w14:paraId="287B538E"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p>
        </w:tc>
        <w:tc>
          <w:tcPr>
            <w:tcW w:w="1020" w:type="dxa"/>
            <w:tcBorders>
              <w:top w:val="nil"/>
              <w:left w:val="nil"/>
              <w:bottom w:val="nil"/>
              <w:right w:val="nil"/>
            </w:tcBorders>
            <w:shd w:val="clear" w:color="auto" w:fill="auto"/>
            <w:noWrap/>
            <w:vAlign w:val="bottom"/>
            <w:hideMark/>
          </w:tcPr>
          <w:p w14:paraId="1E414594"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p>
        </w:tc>
        <w:tc>
          <w:tcPr>
            <w:tcW w:w="640" w:type="dxa"/>
            <w:tcBorders>
              <w:top w:val="nil"/>
              <w:left w:val="nil"/>
              <w:bottom w:val="nil"/>
              <w:right w:val="nil"/>
            </w:tcBorders>
            <w:shd w:val="clear" w:color="auto" w:fill="auto"/>
            <w:noWrap/>
            <w:vAlign w:val="bottom"/>
            <w:hideMark/>
          </w:tcPr>
          <w:p w14:paraId="4917142F"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r>
      <w:tr w:rsidR="00F61995" w:rsidRPr="00F61995" w14:paraId="5A8EA784" w14:textId="77777777" w:rsidTr="00096336">
        <w:trPr>
          <w:trHeight w:val="315"/>
        </w:trPr>
        <w:tc>
          <w:tcPr>
            <w:tcW w:w="600" w:type="dxa"/>
            <w:tcBorders>
              <w:top w:val="nil"/>
              <w:left w:val="nil"/>
              <w:bottom w:val="nil"/>
              <w:right w:val="nil"/>
            </w:tcBorders>
            <w:shd w:val="clear" w:color="auto" w:fill="auto"/>
            <w:noWrap/>
            <w:vAlign w:val="bottom"/>
            <w:hideMark/>
          </w:tcPr>
          <w:p w14:paraId="3E8BE606"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8</w:t>
            </w:r>
          </w:p>
        </w:tc>
        <w:tc>
          <w:tcPr>
            <w:tcW w:w="2250" w:type="dxa"/>
            <w:tcBorders>
              <w:top w:val="nil"/>
              <w:left w:val="nil"/>
              <w:bottom w:val="nil"/>
              <w:right w:val="nil"/>
            </w:tcBorders>
            <w:shd w:val="clear" w:color="auto" w:fill="auto"/>
            <w:noWrap/>
            <w:vAlign w:val="bottom"/>
            <w:hideMark/>
          </w:tcPr>
          <w:p w14:paraId="180452AB"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Semih TARCAN</w:t>
            </w:r>
          </w:p>
        </w:tc>
        <w:tc>
          <w:tcPr>
            <w:tcW w:w="1007" w:type="dxa"/>
            <w:tcBorders>
              <w:top w:val="nil"/>
              <w:left w:val="nil"/>
              <w:bottom w:val="nil"/>
              <w:right w:val="nil"/>
            </w:tcBorders>
            <w:shd w:val="clear" w:color="auto" w:fill="auto"/>
            <w:noWrap/>
            <w:vAlign w:val="bottom"/>
            <w:hideMark/>
          </w:tcPr>
          <w:p w14:paraId="78E41F78"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T.C.</w:t>
            </w:r>
          </w:p>
        </w:tc>
        <w:tc>
          <w:tcPr>
            <w:tcW w:w="2821" w:type="dxa"/>
            <w:tcBorders>
              <w:top w:val="nil"/>
              <w:left w:val="nil"/>
              <w:bottom w:val="nil"/>
              <w:right w:val="nil"/>
            </w:tcBorders>
            <w:shd w:val="clear" w:color="auto" w:fill="auto"/>
            <w:noWrap/>
            <w:vAlign w:val="bottom"/>
            <w:hideMark/>
          </w:tcPr>
          <w:p w14:paraId="62982505"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Akbıyık Cd. Akbıyık Mh.</w:t>
            </w:r>
          </w:p>
        </w:tc>
        <w:tc>
          <w:tcPr>
            <w:tcW w:w="959" w:type="dxa"/>
            <w:tcBorders>
              <w:top w:val="nil"/>
              <w:left w:val="nil"/>
              <w:bottom w:val="nil"/>
              <w:right w:val="nil"/>
            </w:tcBorders>
            <w:shd w:val="clear" w:color="auto" w:fill="auto"/>
            <w:noWrap/>
            <w:vAlign w:val="bottom"/>
            <w:hideMark/>
          </w:tcPr>
          <w:p w14:paraId="01D11659"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400.-</w:t>
            </w:r>
          </w:p>
        </w:tc>
        <w:tc>
          <w:tcPr>
            <w:tcW w:w="1020" w:type="dxa"/>
            <w:tcBorders>
              <w:top w:val="nil"/>
              <w:left w:val="nil"/>
              <w:bottom w:val="nil"/>
              <w:right w:val="nil"/>
            </w:tcBorders>
            <w:shd w:val="clear" w:color="auto" w:fill="auto"/>
            <w:noWrap/>
            <w:vAlign w:val="bottom"/>
            <w:hideMark/>
          </w:tcPr>
          <w:p w14:paraId="4D530C87"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400.-</w:t>
            </w:r>
          </w:p>
        </w:tc>
        <w:tc>
          <w:tcPr>
            <w:tcW w:w="640" w:type="dxa"/>
            <w:tcBorders>
              <w:top w:val="nil"/>
              <w:left w:val="nil"/>
              <w:bottom w:val="nil"/>
              <w:right w:val="nil"/>
            </w:tcBorders>
            <w:shd w:val="clear" w:color="auto" w:fill="auto"/>
            <w:noWrap/>
            <w:vAlign w:val="bottom"/>
            <w:hideMark/>
          </w:tcPr>
          <w:p w14:paraId="061479BB"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r>
      <w:tr w:rsidR="00F61995" w:rsidRPr="00F61995" w14:paraId="399A4AFE" w14:textId="77777777" w:rsidTr="00096336">
        <w:trPr>
          <w:trHeight w:val="315"/>
        </w:trPr>
        <w:tc>
          <w:tcPr>
            <w:tcW w:w="600" w:type="dxa"/>
            <w:tcBorders>
              <w:top w:val="nil"/>
              <w:left w:val="nil"/>
              <w:bottom w:val="nil"/>
              <w:right w:val="nil"/>
            </w:tcBorders>
            <w:shd w:val="clear" w:color="auto" w:fill="auto"/>
            <w:noWrap/>
            <w:vAlign w:val="bottom"/>
            <w:hideMark/>
          </w:tcPr>
          <w:p w14:paraId="2DBD4FB7"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p>
        </w:tc>
        <w:tc>
          <w:tcPr>
            <w:tcW w:w="2250" w:type="dxa"/>
            <w:tcBorders>
              <w:top w:val="nil"/>
              <w:left w:val="nil"/>
              <w:bottom w:val="nil"/>
              <w:right w:val="nil"/>
            </w:tcBorders>
            <w:shd w:val="clear" w:color="auto" w:fill="auto"/>
            <w:noWrap/>
            <w:vAlign w:val="bottom"/>
            <w:hideMark/>
          </w:tcPr>
          <w:p w14:paraId="52A7F460"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c>
          <w:tcPr>
            <w:tcW w:w="1007" w:type="dxa"/>
            <w:tcBorders>
              <w:top w:val="nil"/>
              <w:left w:val="nil"/>
              <w:bottom w:val="nil"/>
              <w:right w:val="nil"/>
            </w:tcBorders>
            <w:shd w:val="clear" w:color="auto" w:fill="auto"/>
            <w:noWrap/>
            <w:vAlign w:val="bottom"/>
            <w:hideMark/>
          </w:tcPr>
          <w:p w14:paraId="1056D900"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p>
        </w:tc>
        <w:tc>
          <w:tcPr>
            <w:tcW w:w="2821" w:type="dxa"/>
            <w:tcBorders>
              <w:top w:val="nil"/>
              <w:left w:val="nil"/>
              <w:bottom w:val="nil"/>
              <w:right w:val="nil"/>
            </w:tcBorders>
            <w:shd w:val="clear" w:color="auto" w:fill="auto"/>
            <w:noWrap/>
            <w:vAlign w:val="bottom"/>
            <w:hideMark/>
          </w:tcPr>
          <w:p w14:paraId="6ECF8B78"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 xml:space="preserve">No: 19           </w:t>
            </w:r>
            <w:r w:rsidR="00096336">
              <w:rPr>
                <w:rFonts w:ascii="Times New Roman" w:eastAsia="Times New Roman" w:hAnsi="Times New Roman" w:cs="Times New Roman"/>
                <w:color w:val="000000"/>
                <w:sz w:val="24"/>
                <w:szCs w:val="24"/>
                <w:lang w:eastAsia="tr-TR"/>
              </w:rPr>
              <w:t xml:space="preserve">     </w:t>
            </w:r>
            <w:r w:rsidRPr="00F61995">
              <w:rPr>
                <w:rFonts w:ascii="Times New Roman" w:eastAsia="Times New Roman" w:hAnsi="Times New Roman" w:cs="Times New Roman"/>
                <w:color w:val="000000"/>
                <w:sz w:val="24"/>
                <w:szCs w:val="24"/>
                <w:lang w:eastAsia="tr-TR"/>
              </w:rPr>
              <w:t>BURSA</w:t>
            </w:r>
          </w:p>
        </w:tc>
        <w:tc>
          <w:tcPr>
            <w:tcW w:w="959" w:type="dxa"/>
            <w:tcBorders>
              <w:top w:val="nil"/>
              <w:left w:val="nil"/>
              <w:bottom w:val="nil"/>
              <w:right w:val="nil"/>
            </w:tcBorders>
            <w:shd w:val="clear" w:color="auto" w:fill="auto"/>
            <w:noWrap/>
            <w:vAlign w:val="bottom"/>
            <w:hideMark/>
          </w:tcPr>
          <w:p w14:paraId="2B267CD2"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p>
        </w:tc>
        <w:tc>
          <w:tcPr>
            <w:tcW w:w="1020" w:type="dxa"/>
            <w:tcBorders>
              <w:top w:val="nil"/>
              <w:left w:val="nil"/>
              <w:bottom w:val="nil"/>
              <w:right w:val="nil"/>
            </w:tcBorders>
            <w:shd w:val="clear" w:color="auto" w:fill="auto"/>
            <w:noWrap/>
            <w:vAlign w:val="bottom"/>
            <w:hideMark/>
          </w:tcPr>
          <w:p w14:paraId="7E8F5270"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p>
        </w:tc>
        <w:tc>
          <w:tcPr>
            <w:tcW w:w="640" w:type="dxa"/>
            <w:tcBorders>
              <w:top w:val="nil"/>
              <w:left w:val="nil"/>
              <w:bottom w:val="nil"/>
              <w:right w:val="nil"/>
            </w:tcBorders>
            <w:shd w:val="clear" w:color="auto" w:fill="auto"/>
            <w:noWrap/>
            <w:vAlign w:val="bottom"/>
            <w:hideMark/>
          </w:tcPr>
          <w:p w14:paraId="5B5A7DD5"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r>
      <w:tr w:rsidR="00F61995" w:rsidRPr="00F61995" w14:paraId="6C380AEA" w14:textId="77777777" w:rsidTr="00096336">
        <w:trPr>
          <w:trHeight w:val="315"/>
        </w:trPr>
        <w:tc>
          <w:tcPr>
            <w:tcW w:w="600" w:type="dxa"/>
            <w:tcBorders>
              <w:top w:val="nil"/>
              <w:left w:val="nil"/>
              <w:bottom w:val="nil"/>
              <w:right w:val="nil"/>
            </w:tcBorders>
            <w:shd w:val="clear" w:color="auto" w:fill="auto"/>
            <w:noWrap/>
            <w:vAlign w:val="bottom"/>
            <w:hideMark/>
          </w:tcPr>
          <w:p w14:paraId="6F3BBA5A"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9</w:t>
            </w:r>
          </w:p>
        </w:tc>
        <w:tc>
          <w:tcPr>
            <w:tcW w:w="2250" w:type="dxa"/>
            <w:tcBorders>
              <w:top w:val="nil"/>
              <w:left w:val="nil"/>
              <w:bottom w:val="nil"/>
              <w:right w:val="nil"/>
            </w:tcBorders>
            <w:shd w:val="clear" w:color="auto" w:fill="auto"/>
            <w:noWrap/>
            <w:vAlign w:val="bottom"/>
            <w:hideMark/>
          </w:tcPr>
          <w:p w14:paraId="616904DB"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Recep CUM</w:t>
            </w:r>
          </w:p>
        </w:tc>
        <w:tc>
          <w:tcPr>
            <w:tcW w:w="1007" w:type="dxa"/>
            <w:tcBorders>
              <w:top w:val="nil"/>
              <w:left w:val="nil"/>
              <w:bottom w:val="nil"/>
              <w:right w:val="nil"/>
            </w:tcBorders>
            <w:shd w:val="clear" w:color="auto" w:fill="auto"/>
            <w:noWrap/>
            <w:vAlign w:val="bottom"/>
            <w:hideMark/>
          </w:tcPr>
          <w:p w14:paraId="14EC30A2"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T.C.</w:t>
            </w:r>
          </w:p>
        </w:tc>
        <w:tc>
          <w:tcPr>
            <w:tcW w:w="2821" w:type="dxa"/>
            <w:tcBorders>
              <w:top w:val="nil"/>
              <w:left w:val="nil"/>
              <w:bottom w:val="nil"/>
              <w:right w:val="nil"/>
            </w:tcBorders>
            <w:shd w:val="clear" w:color="auto" w:fill="auto"/>
            <w:noWrap/>
            <w:vAlign w:val="bottom"/>
            <w:hideMark/>
          </w:tcPr>
          <w:p w14:paraId="44127FFB"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Hamidiye Mh. Şehitler Sk.</w:t>
            </w:r>
          </w:p>
        </w:tc>
        <w:tc>
          <w:tcPr>
            <w:tcW w:w="959" w:type="dxa"/>
            <w:tcBorders>
              <w:top w:val="nil"/>
              <w:left w:val="nil"/>
              <w:bottom w:val="nil"/>
              <w:right w:val="nil"/>
            </w:tcBorders>
            <w:shd w:val="clear" w:color="auto" w:fill="auto"/>
            <w:noWrap/>
            <w:vAlign w:val="bottom"/>
            <w:hideMark/>
          </w:tcPr>
          <w:p w14:paraId="14C4A4D1"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500.-</w:t>
            </w:r>
          </w:p>
        </w:tc>
        <w:tc>
          <w:tcPr>
            <w:tcW w:w="1020" w:type="dxa"/>
            <w:tcBorders>
              <w:top w:val="nil"/>
              <w:left w:val="nil"/>
              <w:bottom w:val="nil"/>
              <w:right w:val="nil"/>
            </w:tcBorders>
            <w:shd w:val="clear" w:color="auto" w:fill="auto"/>
            <w:noWrap/>
            <w:vAlign w:val="bottom"/>
            <w:hideMark/>
          </w:tcPr>
          <w:p w14:paraId="56F3973A"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500.-</w:t>
            </w:r>
          </w:p>
        </w:tc>
        <w:tc>
          <w:tcPr>
            <w:tcW w:w="640" w:type="dxa"/>
            <w:tcBorders>
              <w:top w:val="nil"/>
              <w:left w:val="nil"/>
              <w:bottom w:val="nil"/>
              <w:right w:val="nil"/>
            </w:tcBorders>
            <w:shd w:val="clear" w:color="auto" w:fill="auto"/>
            <w:noWrap/>
            <w:vAlign w:val="bottom"/>
            <w:hideMark/>
          </w:tcPr>
          <w:p w14:paraId="59FD79D7"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r>
      <w:tr w:rsidR="00F61995" w:rsidRPr="00F61995" w14:paraId="04E1F644" w14:textId="77777777" w:rsidTr="00096336">
        <w:trPr>
          <w:trHeight w:val="315"/>
        </w:trPr>
        <w:tc>
          <w:tcPr>
            <w:tcW w:w="600" w:type="dxa"/>
            <w:tcBorders>
              <w:top w:val="nil"/>
              <w:left w:val="nil"/>
              <w:bottom w:val="nil"/>
              <w:right w:val="nil"/>
            </w:tcBorders>
            <w:shd w:val="clear" w:color="auto" w:fill="auto"/>
            <w:noWrap/>
            <w:vAlign w:val="bottom"/>
            <w:hideMark/>
          </w:tcPr>
          <w:p w14:paraId="3D079CBB"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p>
        </w:tc>
        <w:tc>
          <w:tcPr>
            <w:tcW w:w="2250" w:type="dxa"/>
            <w:tcBorders>
              <w:top w:val="nil"/>
              <w:left w:val="nil"/>
              <w:bottom w:val="nil"/>
              <w:right w:val="nil"/>
            </w:tcBorders>
            <w:shd w:val="clear" w:color="auto" w:fill="auto"/>
            <w:noWrap/>
            <w:vAlign w:val="bottom"/>
            <w:hideMark/>
          </w:tcPr>
          <w:p w14:paraId="68149729"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c>
          <w:tcPr>
            <w:tcW w:w="1007" w:type="dxa"/>
            <w:tcBorders>
              <w:top w:val="nil"/>
              <w:left w:val="nil"/>
              <w:bottom w:val="nil"/>
              <w:right w:val="nil"/>
            </w:tcBorders>
            <w:shd w:val="clear" w:color="auto" w:fill="auto"/>
            <w:noWrap/>
            <w:vAlign w:val="bottom"/>
            <w:hideMark/>
          </w:tcPr>
          <w:p w14:paraId="78F7E8F1"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p>
        </w:tc>
        <w:tc>
          <w:tcPr>
            <w:tcW w:w="2821" w:type="dxa"/>
            <w:tcBorders>
              <w:top w:val="nil"/>
              <w:left w:val="nil"/>
              <w:bottom w:val="nil"/>
              <w:right w:val="nil"/>
            </w:tcBorders>
            <w:shd w:val="clear" w:color="auto" w:fill="auto"/>
            <w:noWrap/>
            <w:vAlign w:val="bottom"/>
            <w:hideMark/>
          </w:tcPr>
          <w:p w14:paraId="59B058B7"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 xml:space="preserve">No: 23     </w:t>
            </w:r>
            <w:r w:rsidR="00096336">
              <w:rPr>
                <w:rFonts w:ascii="Times New Roman" w:eastAsia="Times New Roman" w:hAnsi="Times New Roman" w:cs="Times New Roman"/>
                <w:color w:val="000000"/>
                <w:sz w:val="24"/>
                <w:szCs w:val="24"/>
                <w:lang w:eastAsia="tr-TR"/>
              </w:rPr>
              <w:t xml:space="preserve">          </w:t>
            </w:r>
            <w:r w:rsidRPr="00F61995">
              <w:rPr>
                <w:rFonts w:ascii="Times New Roman" w:eastAsia="Times New Roman" w:hAnsi="Times New Roman" w:cs="Times New Roman"/>
                <w:color w:val="000000"/>
                <w:sz w:val="24"/>
                <w:szCs w:val="24"/>
                <w:lang w:eastAsia="tr-TR"/>
              </w:rPr>
              <w:t>İNEGÖL</w:t>
            </w:r>
          </w:p>
        </w:tc>
        <w:tc>
          <w:tcPr>
            <w:tcW w:w="959" w:type="dxa"/>
            <w:tcBorders>
              <w:top w:val="nil"/>
              <w:left w:val="nil"/>
              <w:bottom w:val="nil"/>
              <w:right w:val="nil"/>
            </w:tcBorders>
            <w:shd w:val="clear" w:color="auto" w:fill="auto"/>
            <w:noWrap/>
            <w:vAlign w:val="bottom"/>
            <w:hideMark/>
          </w:tcPr>
          <w:p w14:paraId="5D48455C"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p>
        </w:tc>
        <w:tc>
          <w:tcPr>
            <w:tcW w:w="1020" w:type="dxa"/>
            <w:tcBorders>
              <w:top w:val="nil"/>
              <w:left w:val="nil"/>
              <w:bottom w:val="nil"/>
              <w:right w:val="nil"/>
            </w:tcBorders>
            <w:shd w:val="clear" w:color="auto" w:fill="auto"/>
            <w:noWrap/>
            <w:vAlign w:val="bottom"/>
            <w:hideMark/>
          </w:tcPr>
          <w:p w14:paraId="3899D54E"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p>
        </w:tc>
        <w:tc>
          <w:tcPr>
            <w:tcW w:w="640" w:type="dxa"/>
            <w:tcBorders>
              <w:top w:val="nil"/>
              <w:left w:val="nil"/>
              <w:bottom w:val="nil"/>
              <w:right w:val="nil"/>
            </w:tcBorders>
            <w:shd w:val="clear" w:color="auto" w:fill="auto"/>
            <w:noWrap/>
            <w:vAlign w:val="bottom"/>
            <w:hideMark/>
          </w:tcPr>
          <w:p w14:paraId="0098E6FC"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r>
      <w:tr w:rsidR="00F61995" w:rsidRPr="00F61995" w14:paraId="39E607A2" w14:textId="77777777" w:rsidTr="00096336">
        <w:trPr>
          <w:trHeight w:val="315"/>
        </w:trPr>
        <w:tc>
          <w:tcPr>
            <w:tcW w:w="600" w:type="dxa"/>
            <w:tcBorders>
              <w:top w:val="nil"/>
              <w:left w:val="nil"/>
              <w:bottom w:val="nil"/>
              <w:right w:val="nil"/>
            </w:tcBorders>
            <w:shd w:val="clear" w:color="auto" w:fill="auto"/>
            <w:noWrap/>
            <w:vAlign w:val="bottom"/>
            <w:hideMark/>
          </w:tcPr>
          <w:p w14:paraId="6BB14254"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10</w:t>
            </w:r>
          </w:p>
        </w:tc>
        <w:tc>
          <w:tcPr>
            <w:tcW w:w="2250" w:type="dxa"/>
            <w:tcBorders>
              <w:top w:val="nil"/>
              <w:left w:val="nil"/>
              <w:bottom w:val="nil"/>
              <w:right w:val="nil"/>
            </w:tcBorders>
            <w:shd w:val="clear" w:color="auto" w:fill="auto"/>
            <w:noWrap/>
            <w:vAlign w:val="bottom"/>
            <w:hideMark/>
          </w:tcPr>
          <w:p w14:paraId="0A4A7BA0" w14:textId="77777777" w:rsidR="00F61995" w:rsidRPr="00F61995" w:rsidRDefault="00161C13" w:rsidP="009F4FDB">
            <w:pPr>
              <w:spacing w:after="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AKSOY Tic</w:t>
            </w:r>
            <w:r w:rsidR="009F4FDB">
              <w:rPr>
                <w:rFonts w:ascii="Times New Roman" w:eastAsia="Times New Roman" w:hAnsi="Times New Roman" w:cs="Times New Roman"/>
                <w:color w:val="000000"/>
                <w:sz w:val="24"/>
                <w:szCs w:val="24"/>
                <w:lang w:eastAsia="tr-TR"/>
              </w:rPr>
              <w:t>.</w:t>
            </w:r>
            <w:r>
              <w:rPr>
                <w:rFonts w:ascii="Times New Roman" w:eastAsia="Times New Roman" w:hAnsi="Times New Roman" w:cs="Times New Roman"/>
                <w:color w:val="000000"/>
                <w:sz w:val="24"/>
                <w:szCs w:val="24"/>
                <w:lang w:eastAsia="tr-TR"/>
              </w:rPr>
              <w:t>Koll</w:t>
            </w:r>
            <w:r w:rsidR="00F61995" w:rsidRPr="00F61995">
              <w:rPr>
                <w:rFonts w:ascii="Times New Roman" w:eastAsia="Times New Roman" w:hAnsi="Times New Roman" w:cs="Times New Roman"/>
                <w:color w:val="000000"/>
                <w:sz w:val="24"/>
                <w:szCs w:val="24"/>
                <w:lang w:eastAsia="tr-TR"/>
              </w:rPr>
              <w:t>.</w:t>
            </w:r>
            <w:r w:rsidR="00096336">
              <w:rPr>
                <w:rFonts w:ascii="Times New Roman" w:eastAsia="Times New Roman" w:hAnsi="Times New Roman" w:cs="Times New Roman"/>
                <w:color w:val="000000"/>
                <w:sz w:val="24"/>
                <w:szCs w:val="24"/>
                <w:lang w:eastAsia="tr-TR"/>
              </w:rPr>
              <w:t>Şti</w:t>
            </w:r>
            <w:r w:rsidR="00CC4C3F">
              <w:rPr>
                <w:rFonts w:ascii="Times New Roman" w:eastAsia="Times New Roman" w:hAnsi="Times New Roman" w:cs="Times New Roman"/>
                <w:color w:val="000000"/>
                <w:sz w:val="24"/>
                <w:szCs w:val="24"/>
                <w:lang w:eastAsia="tr-TR"/>
              </w:rPr>
              <w:t>.</w:t>
            </w:r>
          </w:p>
        </w:tc>
        <w:tc>
          <w:tcPr>
            <w:tcW w:w="1007" w:type="dxa"/>
            <w:tcBorders>
              <w:top w:val="nil"/>
              <w:left w:val="nil"/>
              <w:bottom w:val="nil"/>
              <w:right w:val="nil"/>
            </w:tcBorders>
            <w:shd w:val="clear" w:color="auto" w:fill="auto"/>
            <w:noWrap/>
            <w:vAlign w:val="bottom"/>
            <w:hideMark/>
          </w:tcPr>
          <w:p w14:paraId="66755AF3" w14:textId="77777777" w:rsidR="00F61995" w:rsidRPr="00F61995" w:rsidRDefault="00F61995" w:rsidP="00F61995">
            <w:pPr>
              <w:spacing w:after="0" w:line="240" w:lineRule="auto"/>
              <w:jc w:val="center"/>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T.C.</w:t>
            </w:r>
          </w:p>
        </w:tc>
        <w:tc>
          <w:tcPr>
            <w:tcW w:w="2821" w:type="dxa"/>
            <w:tcBorders>
              <w:top w:val="nil"/>
              <w:left w:val="nil"/>
              <w:bottom w:val="nil"/>
              <w:right w:val="nil"/>
            </w:tcBorders>
            <w:shd w:val="clear" w:color="auto" w:fill="auto"/>
            <w:noWrap/>
            <w:vAlign w:val="bottom"/>
            <w:hideMark/>
          </w:tcPr>
          <w:p w14:paraId="3F2F1476"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Fevzi Çakmak Cd.</w:t>
            </w:r>
          </w:p>
        </w:tc>
        <w:tc>
          <w:tcPr>
            <w:tcW w:w="959" w:type="dxa"/>
            <w:tcBorders>
              <w:top w:val="nil"/>
              <w:left w:val="nil"/>
              <w:bottom w:val="nil"/>
              <w:right w:val="nil"/>
            </w:tcBorders>
            <w:shd w:val="clear" w:color="auto" w:fill="auto"/>
            <w:noWrap/>
            <w:vAlign w:val="bottom"/>
            <w:hideMark/>
          </w:tcPr>
          <w:p w14:paraId="0C30DA32"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500.-</w:t>
            </w:r>
          </w:p>
        </w:tc>
        <w:tc>
          <w:tcPr>
            <w:tcW w:w="1020" w:type="dxa"/>
            <w:tcBorders>
              <w:top w:val="nil"/>
              <w:left w:val="nil"/>
              <w:bottom w:val="nil"/>
              <w:right w:val="nil"/>
            </w:tcBorders>
            <w:shd w:val="clear" w:color="auto" w:fill="auto"/>
            <w:noWrap/>
            <w:vAlign w:val="bottom"/>
            <w:hideMark/>
          </w:tcPr>
          <w:p w14:paraId="492F7626"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500.-</w:t>
            </w:r>
          </w:p>
        </w:tc>
        <w:tc>
          <w:tcPr>
            <w:tcW w:w="640" w:type="dxa"/>
            <w:tcBorders>
              <w:top w:val="nil"/>
              <w:left w:val="nil"/>
              <w:bottom w:val="nil"/>
              <w:right w:val="nil"/>
            </w:tcBorders>
            <w:shd w:val="clear" w:color="auto" w:fill="auto"/>
            <w:noWrap/>
            <w:vAlign w:val="bottom"/>
            <w:hideMark/>
          </w:tcPr>
          <w:p w14:paraId="3CD45C4F"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r>
      <w:tr w:rsidR="00F61995" w:rsidRPr="00F61995" w14:paraId="1B366CDD" w14:textId="77777777" w:rsidTr="00096336">
        <w:trPr>
          <w:trHeight w:val="315"/>
        </w:trPr>
        <w:tc>
          <w:tcPr>
            <w:tcW w:w="600" w:type="dxa"/>
            <w:tcBorders>
              <w:top w:val="nil"/>
              <w:left w:val="nil"/>
              <w:bottom w:val="nil"/>
              <w:right w:val="nil"/>
            </w:tcBorders>
            <w:shd w:val="clear" w:color="auto" w:fill="auto"/>
            <w:noWrap/>
            <w:vAlign w:val="bottom"/>
            <w:hideMark/>
          </w:tcPr>
          <w:p w14:paraId="48BFAFE3"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c>
          <w:tcPr>
            <w:tcW w:w="2250" w:type="dxa"/>
            <w:tcBorders>
              <w:top w:val="nil"/>
              <w:left w:val="nil"/>
              <w:bottom w:val="nil"/>
              <w:right w:val="nil"/>
            </w:tcBorders>
            <w:shd w:val="clear" w:color="auto" w:fill="auto"/>
            <w:noWrap/>
            <w:vAlign w:val="bottom"/>
            <w:hideMark/>
          </w:tcPr>
          <w:p w14:paraId="7CCB6FBA"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c>
          <w:tcPr>
            <w:tcW w:w="1007" w:type="dxa"/>
            <w:tcBorders>
              <w:top w:val="nil"/>
              <w:left w:val="nil"/>
              <w:bottom w:val="nil"/>
              <w:right w:val="nil"/>
            </w:tcBorders>
            <w:shd w:val="clear" w:color="auto" w:fill="auto"/>
            <w:noWrap/>
            <w:vAlign w:val="bottom"/>
            <w:hideMark/>
          </w:tcPr>
          <w:p w14:paraId="238A31BA"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c>
          <w:tcPr>
            <w:tcW w:w="2821" w:type="dxa"/>
            <w:tcBorders>
              <w:top w:val="nil"/>
              <w:left w:val="nil"/>
              <w:bottom w:val="nil"/>
              <w:right w:val="nil"/>
            </w:tcBorders>
            <w:shd w:val="clear" w:color="auto" w:fill="auto"/>
            <w:noWrap/>
            <w:vAlign w:val="bottom"/>
            <w:hideMark/>
          </w:tcPr>
          <w:p w14:paraId="07A2697E"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r w:rsidRPr="00F61995">
              <w:rPr>
                <w:rFonts w:ascii="Times New Roman" w:eastAsia="Times New Roman" w:hAnsi="Times New Roman" w:cs="Times New Roman"/>
                <w:color w:val="000000"/>
                <w:sz w:val="24"/>
                <w:szCs w:val="24"/>
                <w:lang w:eastAsia="tr-TR"/>
              </w:rPr>
              <w:t xml:space="preserve">No: 119/B    </w:t>
            </w:r>
            <w:r w:rsidR="00096336">
              <w:rPr>
                <w:rFonts w:ascii="Times New Roman" w:eastAsia="Times New Roman" w:hAnsi="Times New Roman" w:cs="Times New Roman"/>
                <w:color w:val="000000"/>
                <w:sz w:val="24"/>
                <w:szCs w:val="24"/>
                <w:lang w:eastAsia="tr-TR"/>
              </w:rPr>
              <w:t xml:space="preserve">       </w:t>
            </w:r>
            <w:r w:rsidRPr="00F61995">
              <w:rPr>
                <w:rFonts w:ascii="Times New Roman" w:eastAsia="Times New Roman" w:hAnsi="Times New Roman" w:cs="Times New Roman"/>
                <w:color w:val="000000"/>
                <w:sz w:val="24"/>
                <w:szCs w:val="24"/>
                <w:lang w:eastAsia="tr-TR"/>
              </w:rPr>
              <w:t>BURSA</w:t>
            </w:r>
          </w:p>
        </w:tc>
        <w:tc>
          <w:tcPr>
            <w:tcW w:w="959" w:type="dxa"/>
            <w:tcBorders>
              <w:top w:val="nil"/>
              <w:left w:val="nil"/>
              <w:bottom w:val="nil"/>
              <w:right w:val="nil"/>
            </w:tcBorders>
            <w:shd w:val="clear" w:color="auto" w:fill="auto"/>
            <w:noWrap/>
            <w:vAlign w:val="bottom"/>
            <w:hideMark/>
          </w:tcPr>
          <w:p w14:paraId="7CB5ADBC"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p>
        </w:tc>
        <w:tc>
          <w:tcPr>
            <w:tcW w:w="1020" w:type="dxa"/>
            <w:tcBorders>
              <w:top w:val="nil"/>
              <w:left w:val="nil"/>
              <w:bottom w:val="nil"/>
              <w:right w:val="nil"/>
            </w:tcBorders>
            <w:shd w:val="clear" w:color="auto" w:fill="auto"/>
            <w:noWrap/>
            <w:vAlign w:val="bottom"/>
            <w:hideMark/>
          </w:tcPr>
          <w:p w14:paraId="60D6F085" w14:textId="77777777" w:rsidR="00F61995" w:rsidRPr="00F61995" w:rsidRDefault="00F61995" w:rsidP="00F61995">
            <w:pPr>
              <w:spacing w:after="0" w:line="240" w:lineRule="auto"/>
              <w:jc w:val="right"/>
              <w:rPr>
                <w:rFonts w:ascii="Times New Roman" w:eastAsia="Times New Roman" w:hAnsi="Times New Roman" w:cs="Times New Roman"/>
                <w:color w:val="000000"/>
                <w:sz w:val="24"/>
                <w:szCs w:val="24"/>
                <w:lang w:eastAsia="tr-TR"/>
              </w:rPr>
            </w:pPr>
          </w:p>
        </w:tc>
        <w:tc>
          <w:tcPr>
            <w:tcW w:w="640" w:type="dxa"/>
            <w:tcBorders>
              <w:top w:val="nil"/>
              <w:left w:val="nil"/>
              <w:bottom w:val="nil"/>
              <w:right w:val="nil"/>
            </w:tcBorders>
            <w:shd w:val="clear" w:color="auto" w:fill="auto"/>
            <w:noWrap/>
            <w:vAlign w:val="bottom"/>
            <w:hideMark/>
          </w:tcPr>
          <w:p w14:paraId="30D5F576" w14:textId="77777777" w:rsidR="00F61995" w:rsidRPr="00F61995" w:rsidRDefault="00F61995" w:rsidP="00F61995">
            <w:pPr>
              <w:spacing w:after="0" w:line="240" w:lineRule="auto"/>
              <w:jc w:val="left"/>
              <w:rPr>
                <w:rFonts w:ascii="Times New Roman" w:eastAsia="Times New Roman" w:hAnsi="Times New Roman" w:cs="Times New Roman"/>
                <w:color w:val="000000"/>
                <w:sz w:val="24"/>
                <w:szCs w:val="24"/>
                <w:lang w:eastAsia="tr-TR"/>
              </w:rPr>
            </w:pPr>
          </w:p>
        </w:tc>
      </w:tr>
    </w:tbl>
    <w:p w14:paraId="11FB0838" w14:textId="77777777" w:rsidR="00F61995" w:rsidRDefault="00F61995" w:rsidP="00161C13">
      <w:pPr>
        <w:spacing w:after="0"/>
        <w:jc w:val="center"/>
        <w:rPr>
          <w:rFonts w:ascii="Times New Roman" w:hAnsi="Times New Roman" w:cs="Times New Roman"/>
          <w:sz w:val="24"/>
          <w:szCs w:val="24"/>
        </w:rPr>
      </w:pPr>
    </w:p>
    <w:p w14:paraId="66770D14" w14:textId="77777777" w:rsidR="00161C13" w:rsidRDefault="00161C13" w:rsidP="00161C13">
      <w:pPr>
        <w:spacing w:after="0"/>
        <w:jc w:val="center"/>
        <w:rPr>
          <w:rFonts w:ascii="Times New Roman" w:hAnsi="Times New Roman" w:cs="Times New Roman"/>
          <w:sz w:val="24"/>
          <w:szCs w:val="24"/>
        </w:rPr>
      </w:pPr>
    </w:p>
    <w:p w14:paraId="003DB613" w14:textId="77777777" w:rsidR="00096336" w:rsidRDefault="00096336" w:rsidP="00161C13">
      <w:pPr>
        <w:spacing w:after="0"/>
        <w:jc w:val="center"/>
        <w:rPr>
          <w:rFonts w:ascii="Times New Roman" w:hAnsi="Times New Roman" w:cs="Times New Roman"/>
          <w:sz w:val="24"/>
          <w:szCs w:val="24"/>
        </w:rPr>
      </w:pPr>
    </w:p>
    <w:p w14:paraId="5A7EA967" w14:textId="77777777" w:rsidR="00617B39" w:rsidRDefault="00617B39" w:rsidP="00161C13">
      <w:pPr>
        <w:spacing w:after="0"/>
        <w:jc w:val="center"/>
        <w:rPr>
          <w:rFonts w:ascii="Times New Roman" w:hAnsi="Times New Roman" w:cs="Times New Roman"/>
          <w:sz w:val="24"/>
          <w:szCs w:val="24"/>
        </w:rPr>
      </w:pPr>
    </w:p>
    <w:p w14:paraId="4835BE98" w14:textId="77777777" w:rsidR="00B36DA7" w:rsidRDefault="00B36DA7" w:rsidP="00161C13">
      <w:pPr>
        <w:spacing w:after="0"/>
        <w:jc w:val="center"/>
        <w:rPr>
          <w:rFonts w:ascii="Times New Roman" w:hAnsi="Times New Roman" w:cs="Times New Roman"/>
          <w:sz w:val="24"/>
          <w:szCs w:val="24"/>
        </w:rPr>
      </w:pPr>
    </w:p>
    <w:p w14:paraId="50DD9DD7" w14:textId="77777777" w:rsidR="007A1169" w:rsidRDefault="007A1169" w:rsidP="00161C13">
      <w:pPr>
        <w:spacing w:after="0"/>
        <w:jc w:val="center"/>
        <w:rPr>
          <w:rFonts w:ascii="Times New Roman" w:hAnsi="Times New Roman" w:cs="Times New Roman"/>
          <w:sz w:val="24"/>
          <w:szCs w:val="24"/>
        </w:rPr>
      </w:pPr>
    </w:p>
    <w:p w14:paraId="60FD2C07" w14:textId="77777777" w:rsidR="007A1169" w:rsidRDefault="007A1169" w:rsidP="00161C13">
      <w:pPr>
        <w:spacing w:after="0"/>
        <w:jc w:val="center"/>
        <w:rPr>
          <w:rFonts w:ascii="Times New Roman" w:hAnsi="Times New Roman" w:cs="Times New Roman"/>
          <w:sz w:val="24"/>
          <w:szCs w:val="24"/>
        </w:rPr>
      </w:pPr>
    </w:p>
    <w:p w14:paraId="6B8EEA19" w14:textId="77777777" w:rsidR="007A1169" w:rsidRDefault="007A1169" w:rsidP="00161C13">
      <w:pPr>
        <w:spacing w:after="0"/>
        <w:jc w:val="center"/>
        <w:rPr>
          <w:rFonts w:ascii="Times New Roman" w:hAnsi="Times New Roman" w:cs="Times New Roman"/>
          <w:sz w:val="24"/>
          <w:szCs w:val="24"/>
        </w:rPr>
      </w:pPr>
    </w:p>
    <w:p w14:paraId="64B7ADF3" w14:textId="77777777" w:rsidR="00AB3D95" w:rsidRDefault="00AB3D95" w:rsidP="00161C13">
      <w:pPr>
        <w:spacing w:after="0"/>
        <w:rPr>
          <w:rFonts w:ascii="Times New Roman" w:hAnsi="Times New Roman" w:cs="Times New Roman"/>
          <w:sz w:val="24"/>
          <w:szCs w:val="24"/>
        </w:rPr>
      </w:pPr>
    </w:p>
    <w:p w14:paraId="759940A1" w14:textId="77777777" w:rsidR="00AB3D95" w:rsidRDefault="00AB3D95" w:rsidP="00161C13">
      <w:pPr>
        <w:spacing w:after="0"/>
        <w:rPr>
          <w:rFonts w:ascii="Times New Roman" w:hAnsi="Times New Roman" w:cs="Times New Roman"/>
          <w:sz w:val="24"/>
          <w:szCs w:val="24"/>
        </w:rPr>
      </w:pPr>
    </w:p>
    <w:p w14:paraId="13515C46" w14:textId="77777777" w:rsidR="00AB3D95" w:rsidRDefault="00AB3D95" w:rsidP="00161C13">
      <w:pPr>
        <w:spacing w:after="0"/>
        <w:rPr>
          <w:rFonts w:ascii="Times New Roman" w:hAnsi="Times New Roman" w:cs="Times New Roman"/>
          <w:sz w:val="24"/>
          <w:szCs w:val="24"/>
        </w:rPr>
      </w:pPr>
    </w:p>
    <w:p w14:paraId="334D9F9B" w14:textId="77777777" w:rsidR="00AB3D95" w:rsidRDefault="00AB3D95" w:rsidP="00161C13">
      <w:pPr>
        <w:spacing w:after="0"/>
        <w:rPr>
          <w:rFonts w:ascii="Times New Roman" w:hAnsi="Times New Roman" w:cs="Times New Roman"/>
          <w:sz w:val="24"/>
          <w:szCs w:val="24"/>
        </w:rPr>
      </w:pPr>
    </w:p>
    <w:p w14:paraId="43F0BD4C" w14:textId="77777777" w:rsidR="00AB3D95" w:rsidRPr="00161C13" w:rsidRDefault="00F80509" w:rsidP="00161C13">
      <w:pPr>
        <w:spacing w:after="0"/>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7156E09C" wp14:editId="2CF3B569">
            <wp:extent cx="5939790" cy="4432935"/>
            <wp:effectExtent l="19050" t="0" r="3810" b="0"/>
            <wp:docPr id="11" name="10 Resim" descr="anasözleşme im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özleşme imza.jpg"/>
                    <pic:cNvPicPr/>
                  </pic:nvPicPr>
                  <pic:blipFill>
                    <a:blip r:embed="rId11" cstate="print"/>
                    <a:stretch>
                      <a:fillRect/>
                    </a:stretch>
                  </pic:blipFill>
                  <pic:spPr>
                    <a:xfrm>
                      <a:off x="0" y="0"/>
                      <a:ext cx="5939790" cy="4432935"/>
                    </a:xfrm>
                    <a:prstGeom prst="rect">
                      <a:avLst/>
                    </a:prstGeom>
                  </pic:spPr>
                </pic:pic>
              </a:graphicData>
            </a:graphic>
          </wp:inline>
        </w:drawing>
      </w:r>
    </w:p>
    <w:sectPr w:rsidR="00AB3D95" w:rsidRPr="00161C13" w:rsidSect="00C724F9">
      <w:headerReference w:type="default" r:id="rId12"/>
      <w:pgSz w:w="11906" w:h="16838" w:code="9"/>
      <w:pgMar w:top="1418" w:right="964" w:bottom="1418" w:left="1588" w:header="567" w:footer="709" w:gutter="0"/>
      <w:pgNumType w:fmt="numberInDash"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201D3B" w14:textId="77777777" w:rsidR="00F9702D" w:rsidRDefault="00F9702D" w:rsidP="00025058">
      <w:pPr>
        <w:spacing w:after="0" w:line="240" w:lineRule="auto"/>
      </w:pPr>
      <w:r>
        <w:separator/>
      </w:r>
    </w:p>
  </w:endnote>
  <w:endnote w:type="continuationSeparator" w:id="0">
    <w:p w14:paraId="6AC68895" w14:textId="77777777" w:rsidR="00F9702D" w:rsidRDefault="00F9702D" w:rsidP="00025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4076C8" w14:textId="77777777" w:rsidR="00F9702D" w:rsidRDefault="00F9702D" w:rsidP="00025058">
      <w:pPr>
        <w:spacing w:after="0" w:line="240" w:lineRule="auto"/>
      </w:pPr>
      <w:r>
        <w:separator/>
      </w:r>
    </w:p>
  </w:footnote>
  <w:footnote w:type="continuationSeparator" w:id="0">
    <w:p w14:paraId="7A164F7F" w14:textId="77777777" w:rsidR="00F9702D" w:rsidRDefault="00F9702D" w:rsidP="000250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5167746"/>
      <w:docPartObj>
        <w:docPartGallery w:val="Page Numbers (Top of Page)"/>
        <w:docPartUnique/>
      </w:docPartObj>
    </w:sdtPr>
    <w:sdtContent>
      <w:p w14:paraId="2FAD9133" w14:textId="77777777" w:rsidR="00D36855" w:rsidRDefault="00D36855">
        <w:pPr>
          <w:pStyle w:val="stBilgi"/>
          <w:jc w:val="center"/>
        </w:pPr>
      </w:p>
      <w:p w14:paraId="30A817A9" w14:textId="77777777" w:rsidR="00D36855" w:rsidRDefault="00D36855">
        <w:pPr>
          <w:pStyle w:val="stBilgi"/>
          <w:jc w:val="center"/>
        </w:pPr>
        <w:r>
          <w:fldChar w:fldCharType="begin"/>
        </w:r>
        <w:r>
          <w:instrText xml:space="preserve"> PAGE   \* MERGEFORMAT </w:instrText>
        </w:r>
        <w:r>
          <w:fldChar w:fldCharType="separate"/>
        </w:r>
        <w:r>
          <w:rPr>
            <w:noProof/>
          </w:rPr>
          <w:t>- 26 -</w:t>
        </w:r>
        <w:r>
          <w:rPr>
            <w:noProof/>
          </w:rPr>
          <w:fldChar w:fldCharType="end"/>
        </w:r>
      </w:p>
    </w:sdtContent>
  </w:sdt>
  <w:p w14:paraId="3BA088D5" w14:textId="77777777" w:rsidR="00D36855" w:rsidRDefault="00D3685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997C53"/>
    <w:multiLevelType w:val="hybridMultilevel"/>
    <w:tmpl w:val="23DAE5A8"/>
    <w:lvl w:ilvl="0" w:tplc="36DAB54E">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 w15:restartNumberingAfterBreak="0">
    <w:nsid w:val="21CF2959"/>
    <w:multiLevelType w:val="hybridMultilevel"/>
    <w:tmpl w:val="6FF0EE72"/>
    <w:lvl w:ilvl="0" w:tplc="CE5C1BBC">
      <w:start w:val="1"/>
      <w:numFmt w:val="lowerLetter"/>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2" w15:restartNumberingAfterBreak="0">
    <w:nsid w:val="37A90137"/>
    <w:multiLevelType w:val="hybridMultilevel"/>
    <w:tmpl w:val="632C12F2"/>
    <w:lvl w:ilvl="0" w:tplc="4B52174E">
      <w:start w:val="8"/>
      <w:numFmt w:val="bullet"/>
      <w:lvlText w:val=""/>
      <w:lvlJc w:val="left"/>
      <w:pPr>
        <w:ind w:left="1065" w:hanging="360"/>
      </w:pPr>
      <w:rPr>
        <w:rFonts w:ascii="Symbol" w:eastAsiaTheme="minorHAnsi" w:hAnsi="Symbol" w:cs="Times New Roman" w:hint="default"/>
      </w:rPr>
    </w:lvl>
    <w:lvl w:ilvl="1" w:tplc="041F0003" w:tentative="1">
      <w:start w:val="1"/>
      <w:numFmt w:val="bullet"/>
      <w:lvlText w:val="o"/>
      <w:lvlJc w:val="left"/>
      <w:pPr>
        <w:ind w:left="1785" w:hanging="360"/>
      </w:pPr>
      <w:rPr>
        <w:rFonts w:ascii="Courier New" w:hAnsi="Courier New" w:cs="Courier New" w:hint="default"/>
      </w:rPr>
    </w:lvl>
    <w:lvl w:ilvl="2" w:tplc="041F0005" w:tentative="1">
      <w:start w:val="1"/>
      <w:numFmt w:val="bullet"/>
      <w:lvlText w:val=""/>
      <w:lvlJc w:val="left"/>
      <w:pPr>
        <w:ind w:left="2505" w:hanging="360"/>
      </w:pPr>
      <w:rPr>
        <w:rFonts w:ascii="Wingdings" w:hAnsi="Wingdings" w:hint="default"/>
      </w:rPr>
    </w:lvl>
    <w:lvl w:ilvl="3" w:tplc="041F0001" w:tentative="1">
      <w:start w:val="1"/>
      <w:numFmt w:val="bullet"/>
      <w:lvlText w:val=""/>
      <w:lvlJc w:val="left"/>
      <w:pPr>
        <w:ind w:left="3225" w:hanging="360"/>
      </w:pPr>
      <w:rPr>
        <w:rFonts w:ascii="Symbol" w:hAnsi="Symbol" w:hint="default"/>
      </w:rPr>
    </w:lvl>
    <w:lvl w:ilvl="4" w:tplc="041F0003" w:tentative="1">
      <w:start w:val="1"/>
      <w:numFmt w:val="bullet"/>
      <w:lvlText w:val="o"/>
      <w:lvlJc w:val="left"/>
      <w:pPr>
        <w:ind w:left="3945" w:hanging="360"/>
      </w:pPr>
      <w:rPr>
        <w:rFonts w:ascii="Courier New" w:hAnsi="Courier New" w:cs="Courier New" w:hint="default"/>
      </w:rPr>
    </w:lvl>
    <w:lvl w:ilvl="5" w:tplc="041F0005" w:tentative="1">
      <w:start w:val="1"/>
      <w:numFmt w:val="bullet"/>
      <w:lvlText w:val=""/>
      <w:lvlJc w:val="left"/>
      <w:pPr>
        <w:ind w:left="4665" w:hanging="360"/>
      </w:pPr>
      <w:rPr>
        <w:rFonts w:ascii="Wingdings" w:hAnsi="Wingdings" w:hint="default"/>
      </w:rPr>
    </w:lvl>
    <w:lvl w:ilvl="6" w:tplc="041F0001" w:tentative="1">
      <w:start w:val="1"/>
      <w:numFmt w:val="bullet"/>
      <w:lvlText w:val=""/>
      <w:lvlJc w:val="left"/>
      <w:pPr>
        <w:ind w:left="5385" w:hanging="360"/>
      </w:pPr>
      <w:rPr>
        <w:rFonts w:ascii="Symbol" w:hAnsi="Symbol" w:hint="default"/>
      </w:rPr>
    </w:lvl>
    <w:lvl w:ilvl="7" w:tplc="041F0003" w:tentative="1">
      <w:start w:val="1"/>
      <w:numFmt w:val="bullet"/>
      <w:lvlText w:val="o"/>
      <w:lvlJc w:val="left"/>
      <w:pPr>
        <w:ind w:left="6105" w:hanging="360"/>
      </w:pPr>
      <w:rPr>
        <w:rFonts w:ascii="Courier New" w:hAnsi="Courier New" w:cs="Courier New" w:hint="default"/>
      </w:rPr>
    </w:lvl>
    <w:lvl w:ilvl="8" w:tplc="041F0005" w:tentative="1">
      <w:start w:val="1"/>
      <w:numFmt w:val="bullet"/>
      <w:lvlText w:val=""/>
      <w:lvlJc w:val="left"/>
      <w:pPr>
        <w:ind w:left="6825" w:hanging="360"/>
      </w:pPr>
      <w:rPr>
        <w:rFonts w:ascii="Wingdings" w:hAnsi="Wingdings" w:hint="default"/>
      </w:rPr>
    </w:lvl>
  </w:abstractNum>
  <w:abstractNum w:abstractNumId="3" w15:restartNumberingAfterBreak="0">
    <w:nsid w:val="4431559F"/>
    <w:multiLevelType w:val="hybridMultilevel"/>
    <w:tmpl w:val="744AB8DC"/>
    <w:lvl w:ilvl="0" w:tplc="D048D8EC">
      <w:start w:val="17"/>
      <w:numFmt w:val="bullet"/>
      <w:lvlText w:val="-"/>
      <w:lvlJc w:val="left"/>
      <w:pPr>
        <w:ind w:left="1068" w:hanging="360"/>
      </w:pPr>
      <w:rPr>
        <w:rFonts w:ascii="Times New Roman" w:eastAsiaTheme="minorHAnsi"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15:restartNumberingAfterBreak="0">
    <w:nsid w:val="4EFA1FD6"/>
    <w:multiLevelType w:val="hybridMultilevel"/>
    <w:tmpl w:val="DF429F50"/>
    <w:lvl w:ilvl="0" w:tplc="37C28946">
      <w:start w:val="1"/>
      <w:numFmt w:val="lowerLetter"/>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37F5E"/>
    <w:rsid w:val="000037B4"/>
    <w:rsid w:val="000205B1"/>
    <w:rsid w:val="00025058"/>
    <w:rsid w:val="0004672E"/>
    <w:rsid w:val="00057C4B"/>
    <w:rsid w:val="00062AAD"/>
    <w:rsid w:val="000640BA"/>
    <w:rsid w:val="000658E9"/>
    <w:rsid w:val="0007565B"/>
    <w:rsid w:val="000771B0"/>
    <w:rsid w:val="00096336"/>
    <w:rsid w:val="00097939"/>
    <w:rsid w:val="000A4B89"/>
    <w:rsid w:val="000D5C1C"/>
    <w:rsid w:val="000E4811"/>
    <w:rsid w:val="00114952"/>
    <w:rsid w:val="00115BBB"/>
    <w:rsid w:val="0014668A"/>
    <w:rsid w:val="001518F3"/>
    <w:rsid w:val="00160DD4"/>
    <w:rsid w:val="00161C13"/>
    <w:rsid w:val="001A3E67"/>
    <w:rsid w:val="001A50C8"/>
    <w:rsid w:val="001C3701"/>
    <w:rsid w:val="001D358D"/>
    <w:rsid w:val="001D67D3"/>
    <w:rsid w:val="001F0413"/>
    <w:rsid w:val="001F1DAA"/>
    <w:rsid w:val="001F2A29"/>
    <w:rsid w:val="002112AC"/>
    <w:rsid w:val="00237F5E"/>
    <w:rsid w:val="0024133E"/>
    <w:rsid w:val="00246D73"/>
    <w:rsid w:val="00251331"/>
    <w:rsid w:val="002766F0"/>
    <w:rsid w:val="002B2B8D"/>
    <w:rsid w:val="002C5864"/>
    <w:rsid w:val="002D3B35"/>
    <w:rsid w:val="002E4FC0"/>
    <w:rsid w:val="002E5364"/>
    <w:rsid w:val="002F6D72"/>
    <w:rsid w:val="003007A4"/>
    <w:rsid w:val="00304096"/>
    <w:rsid w:val="003079D8"/>
    <w:rsid w:val="00360F38"/>
    <w:rsid w:val="0036466F"/>
    <w:rsid w:val="003A4208"/>
    <w:rsid w:val="003B4673"/>
    <w:rsid w:val="003C2A78"/>
    <w:rsid w:val="003E4A98"/>
    <w:rsid w:val="003F2972"/>
    <w:rsid w:val="00402B58"/>
    <w:rsid w:val="0043157A"/>
    <w:rsid w:val="004364CA"/>
    <w:rsid w:val="0045648C"/>
    <w:rsid w:val="004623E8"/>
    <w:rsid w:val="00487D69"/>
    <w:rsid w:val="00495FEA"/>
    <w:rsid w:val="004A39FA"/>
    <w:rsid w:val="004C11AC"/>
    <w:rsid w:val="004C21FE"/>
    <w:rsid w:val="004D4BD2"/>
    <w:rsid w:val="004E1D15"/>
    <w:rsid w:val="004E6CDB"/>
    <w:rsid w:val="004E6DDE"/>
    <w:rsid w:val="004F710F"/>
    <w:rsid w:val="00505DA4"/>
    <w:rsid w:val="00514A7C"/>
    <w:rsid w:val="00514B19"/>
    <w:rsid w:val="00515111"/>
    <w:rsid w:val="00516228"/>
    <w:rsid w:val="0053636D"/>
    <w:rsid w:val="00541DA8"/>
    <w:rsid w:val="00561EAE"/>
    <w:rsid w:val="005760C4"/>
    <w:rsid w:val="005809EF"/>
    <w:rsid w:val="0058297F"/>
    <w:rsid w:val="005C7A7F"/>
    <w:rsid w:val="005D1B5C"/>
    <w:rsid w:val="005E6975"/>
    <w:rsid w:val="005E6FB1"/>
    <w:rsid w:val="005F0A17"/>
    <w:rsid w:val="00616198"/>
    <w:rsid w:val="00617B39"/>
    <w:rsid w:val="00622104"/>
    <w:rsid w:val="0064612B"/>
    <w:rsid w:val="00656F3B"/>
    <w:rsid w:val="00672584"/>
    <w:rsid w:val="00673193"/>
    <w:rsid w:val="00687DF1"/>
    <w:rsid w:val="006E62B6"/>
    <w:rsid w:val="00714FB1"/>
    <w:rsid w:val="007232BA"/>
    <w:rsid w:val="0072426F"/>
    <w:rsid w:val="00736853"/>
    <w:rsid w:val="00744798"/>
    <w:rsid w:val="0076569E"/>
    <w:rsid w:val="007931A7"/>
    <w:rsid w:val="00795BE8"/>
    <w:rsid w:val="007A0B40"/>
    <w:rsid w:val="007A1169"/>
    <w:rsid w:val="007A4D1D"/>
    <w:rsid w:val="007A7313"/>
    <w:rsid w:val="007B09E3"/>
    <w:rsid w:val="007C24B6"/>
    <w:rsid w:val="007D1B77"/>
    <w:rsid w:val="007D5802"/>
    <w:rsid w:val="007E3602"/>
    <w:rsid w:val="007F0937"/>
    <w:rsid w:val="00802072"/>
    <w:rsid w:val="00821CD1"/>
    <w:rsid w:val="008463E3"/>
    <w:rsid w:val="00847245"/>
    <w:rsid w:val="00885184"/>
    <w:rsid w:val="008D369C"/>
    <w:rsid w:val="008E3881"/>
    <w:rsid w:val="008F1616"/>
    <w:rsid w:val="008F535B"/>
    <w:rsid w:val="008F798F"/>
    <w:rsid w:val="0090003B"/>
    <w:rsid w:val="009009CC"/>
    <w:rsid w:val="009032D1"/>
    <w:rsid w:val="0091434C"/>
    <w:rsid w:val="00935F27"/>
    <w:rsid w:val="00964E62"/>
    <w:rsid w:val="009759F1"/>
    <w:rsid w:val="00980EA7"/>
    <w:rsid w:val="00982238"/>
    <w:rsid w:val="00990B4C"/>
    <w:rsid w:val="00993E5A"/>
    <w:rsid w:val="00994571"/>
    <w:rsid w:val="009A3CE1"/>
    <w:rsid w:val="009B25EA"/>
    <w:rsid w:val="009B42E0"/>
    <w:rsid w:val="009B4F57"/>
    <w:rsid w:val="009B516A"/>
    <w:rsid w:val="009D3F15"/>
    <w:rsid w:val="009E390D"/>
    <w:rsid w:val="009E48C1"/>
    <w:rsid w:val="009F4FDB"/>
    <w:rsid w:val="00A1188C"/>
    <w:rsid w:val="00A24EEF"/>
    <w:rsid w:val="00A26D94"/>
    <w:rsid w:val="00A34EAC"/>
    <w:rsid w:val="00A40F0B"/>
    <w:rsid w:val="00A5156D"/>
    <w:rsid w:val="00A7088A"/>
    <w:rsid w:val="00A8747A"/>
    <w:rsid w:val="00AA474C"/>
    <w:rsid w:val="00AB3D95"/>
    <w:rsid w:val="00AB7D6A"/>
    <w:rsid w:val="00AC1FB6"/>
    <w:rsid w:val="00AD3D26"/>
    <w:rsid w:val="00AE2947"/>
    <w:rsid w:val="00AE3FBB"/>
    <w:rsid w:val="00AE70D1"/>
    <w:rsid w:val="00B1622B"/>
    <w:rsid w:val="00B234F0"/>
    <w:rsid w:val="00B31A5C"/>
    <w:rsid w:val="00B3636C"/>
    <w:rsid w:val="00B36DA7"/>
    <w:rsid w:val="00B41EE4"/>
    <w:rsid w:val="00B603C9"/>
    <w:rsid w:val="00B80A59"/>
    <w:rsid w:val="00B8428E"/>
    <w:rsid w:val="00BA0C81"/>
    <w:rsid w:val="00BA40A0"/>
    <w:rsid w:val="00BA4CA1"/>
    <w:rsid w:val="00BE6C2B"/>
    <w:rsid w:val="00BE7044"/>
    <w:rsid w:val="00BF6590"/>
    <w:rsid w:val="00C14CCA"/>
    <w:rsid w:val="00C258A8"/>
    <w:rsid w:val="00C54016"/>
    <w:rsid w:val="00C724F9"/>
    <w:rsid w:val="00C72D1C"/>
    <w:rsid w:val="00C8568F"/>
    <w:rsid w:val="00CA35F4"/>
    <w:rsid w:val="00CA4DCD"/>
    <w:rsid w:val="00CA6FE1"/>
    <w:rsid w:val="00CC4C3F"/>
    <w:rsid w:val="00CD27F3"/>
    <w:rsid w:val="00D20647"/>
    <w:rsid w:val="00D243FF"/>
    <w:rsid w:val="00D25222"/>
    <w:rsid w:val="00D36855"/>
    <w:rsid w:val="00D51F77"/>
    <w:rsid w:val="00D70554"/>
    <w:rsid w:val="00D709CB"/>
    <w:rsid w:val="00D72F4E"/>
    <w:rsid w:val="00D76743"/>
    <w:rsid w:val="00D92264"/>
    <w:rsid w:val="00D93DCF"/>
    <w:rsid w:val="00DB3A64"/>
    <w:rsid w:val="00DC59FF"/>
    <w:rsid w:val="00DC7A24"/>
    <w:rsid w:val="00DD4053"/>
    <w:rsid w:val="00E02F84"/>
    <w:rsid w:val="00E052A3"/>
    <w:rsid w:val="00E05736"/>
    <w:rsid w:val="00E22D19"/>
    <w:rsid w:val="00E23FCF"/>
    <w:rsid w:val="00E25B2D"/>
    <w:rsid w:val="00E40CF3"/>
    <w:rsid w:val="00E43774"/>
    <w:rsid w:val="00E60AB1"/>
    <w:rsid w:val="00E63002"/>
    <w:rsid w:val="00E91A06"/>
    <w:rsid w:val="00E949AD"/>
    <w:rsid w:val="00EB564D"/>
    <w:rsid w:val="00EC3F21"/>
    <w:rsid w:val="00ED36BB"/>
    <w:rsid w:val="00EF021D"/>
    <w:rsid w:val="00EF109D"/>
    <w:rsid w:val="00EF2A33"/>
    <w:rsid w:val="00F032C0"/>
    <w:rsid w:val="00F0430D"/>
    <w:rsid w:val="00F50728"/>
    <w:rsid w:val="00F530C6"/>
    <w:rsid w:val="00F61995"/>
    <w:rsid w:val="00F63EDD"/>
    <w:rsid w:val="00F80509"/>
    <w:rsid w:val="00F8181E"/>
    <w:rsid w:val="00F82F5A"/>
    <w:rsid w:val="00F91973"/>
    <w:rsid w:val="00F9702D"/>
    <w:rsid w:val="00FA76FD"/>
    <w:rsid w:val="00FB2299"/>
    <w:rsid w:val="00FB7A5B"/>
    <w:rsid w:val="00FC533A"/>
    <w:rsid w:val="00FD1AEA"/>
    <w:rsid w:val="00FD757C"/>
    <w:rsid w:val="00FF0F7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BA66A2"/>
  <w15:docId w15:val="{F209045C-6933-4012-B45B-0E22FA742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29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F0F77"/>
    <w:pPr>
      <w:ind w:left="720"/>
      <w:contextualSpacing/>
    </w:pPr>
  </w:style>
  <w:style w:type="paragraph" w:styleId="stBilgi">
    <w:name w:val="header"/>
    <w:basedOn w:val="Normal"/>
    <w:link w:val="stBilgiChar"/>
    <w:uiPriority w:val="99"/>
    <w:unhideWhenUsed/>
    <w:rsid w:val="0002505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25058"/>
  </w:style>
  <w:style w:type="paragraph" w:styleId="AltBilgi">
    <w:name w:val="footer"/>
    <w:basedOn w:val="Normal"/>
    <w:link w:val="AltBilgiChar"/>
    <w:uiPriority w:val="99"/>
    <w:semiHidden/>
    <w:unhideWhenUsed/>
    <w:rsid w:val="00025058"/>
    <w:pPr>
      <w:tabs>
        <w:tab w:val="center" w:pos="4536"/>
        <w:tab w:val="right" w:pos="9072"/>
      </w:tabs>
      <w:spacing w:after="0" w:line="240" w:lineRule="auto"/>
    </w:pPr>
  </w:style>
  <w:style w:type="character" w:customStyle="1" w:styleId="AltBilgiChar">
    <w:name w:val="Alt Bilgi Char"/>
    <w:basedOn w:val="VarsaylanParagrafYazTipi"/>
    <w:link w:val="AltBilgi"/>
    <w:uiPriority w:val="99"/>
    <w:semiHidden/>
    <w:rsid w:val="00025058"/>
  </w:style>
  <w:style w:type="paragraph" w:styleId="AralkYok">
    <w:name w:val="No Spacing"/>
    <w:link w:val="AralkYokChar"/>
    <w:uiPriority w:val="1"/>
    <w:qFormat/>
    <w:rsid w:val="009B25EA"/>
    <w:pPr>
      <w:spacing w:after="0" w:line="240" w:lineRule="auto"/>
      <w:jc w:val="left"/>
    </w:pPr>
    <w:rPr>
      <w:rFonts w:eastAsiaTheme="minorEastAsia"/>
    </w:rPr>
  </w:style>
  <w:style w:type="character" w:customStyle="1" w:styleId="AralkYokChar">
    <w:name w:val="Aralık Yok Char"/>
    <w:basedOn w:val="VarsaylanParagrafYazTipi"/>
    <w:link w:val="AralkYok"/>
    <w:uiPriority w:val="1"/>
    <w:rsid w:val="009B25EA"/>
    <w:rPr>
      <w:rFonts w:eastAsiaTheme="minorEastAsia"/>
    </w:rPr>
  </w:style>
  <w:style w:type="paragraph" w:styleId="BalonMetni">
    <w:name w:val="Balloon Text"/>
    <w:basedOn w:val="Normal"/>
    <w:link w:val="BalonMetniChar"/>
    <w:uiPriority w:val="99"/>
    <w:semiHidden/>
    <w:unhideWhenUsed/>
    <w:rsid w:val="009B25E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B25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9338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360F9-C4B9-4099-A47D-70CA4752E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2282</TotalTime>
  <Pages>27</Pages>
  <Words>8006</Words>
  <Characters>45640</Characters>
  <Application>Microsoft Office Word</Application>
  <DocSecurity>0</DocSecurity>
  <Lines>380</Lines>
  <Paragraphs>107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S.S.BURSA ÖRNEK KREDİ KOOP</dc:creator>
  <cp:lastModifiedBy>User</cp:lastModifiedBy>
  <cp:revision>54</cp:revision>
  <cp:lastPrinted>2012-07-06T11:29:00Z</cp:lastPrinted>
  <dcterms:created xsi:type="dcterms:W3CDTF">2012-05-23T09:21:00Z</dcterms:created>
  <dcterms:modified xsi:type="dcterms:W3CDTF">2021-02-09T07:56:00Z</dcterms:modified>
</cp:coreProperties>
</file>